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5B6D" w:rsidRPr="003C14AA" w:rsidRDefault="00895B6D" w:rsidP="00895B6D">
      <w:pPr>
        <w:spacing w:after="0" w:line="240" w:lineRule="auto"/>
        <w:ind w:left="-540" w:right="-545" w:hanging="36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Энгельсский</w:t>
      </w:r>
      <w:proofErr w:type="spellEnd"/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технологический институт (филиал) федерального государственного бюджетного  образовательного учреждения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высшего образования</w:t>
      </w:r>
    </w:p>
    <w:p w:rsidR="00895B6D" w:rsidRPr="003C14AA" w:rsidRDefault="00895B6D" w:rsidP="00895B6D">
      <w:pPr>
        <w:spacing w:after="0" w:line="240" w:lineRule="auto"/>
        <w:ind w:left="-54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«Саратовский государственный технический университет имени Гагарина Ю.А.»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Кафедра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Естественных и математических наук</w:t>
      </w: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ФИЗИКА</w:t>
      </w:r>
    </w:p>
    <w:p w:rsidR="00895B6D" w:rsidRPr="003C14AA" w:rsidRDefault="00895B6D" w:rsidP="00895B6D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                   </w:t>
      </w: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Методические указания </w:t>
      </w:r>
      <w:proofErr w:type="gramStart"/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>к</w:t>
      </w:r>
      <w:proofErr w:type="gramEnd"/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895B6D" w:rsidRPr="00B1731D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95B6D">
        <w:rPr>
          <w:rFonts w:ascii="Times New Roman" w:eastAsia="Calibri" w:hAnsi="Times New Roman" w:cs="Times New Roman"/>
          <w:sz w:val="28"/>
          <w:szCs w:val="28"/>
          <w:lang w:eastAsia="ru-RU"/>
        </w:rPr>
        <w:t>выполнению лабораторной работы</w:t>
      </w:r>
    </w:p>
    <w:p w:rsidR="00895B6D" w:rsidRPr="004523A9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95B6D">
        <w:rPr>
          <w:rFonts w:ascii="Times New Roman" w:hAnsi="Times New Roman" w:cs="Times New Roman"/>
          <w:b/>
          <w:sz w:val="28"/>
          <w:szCs w:val="28"/>
        </w:rPr>
        <w:t>«Определение момента инерции маховика»</w:t>
      </w:r>
    </w:p>
    <w:p w:rsidR="00B1731D" w:rsidRPr="00B1731D" w:rsidRDefault="00B1731D" w:rsidP="00B1731D">
      <w:pPr>
        <w:ind w:right="175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1731D">
        <w:rPr>
          <w:rFonts w:ascii="Times New Roman" w:hAnsi="Times New Roman" w:cs="Times New Roman"/>
          <w:sz w:val="28"/>
          <w:szCs w:val="28"/>
        </w:rPr>
        <w:t>для студентов направления</w:t>
      </w:r>
    </w:p>
    <w:p w:rsidR="00B1731D" w:rsidRPr="00B1731D" w:rsidRDefault="00B1731D" w:rsidP="00B1731D">
      <w:pPr>
        <w:ind w:left="1985" w:hanging="1985"/>
        <w:jc w:val="center"/>
        <w:rPr>
          <w:rFonts w:ascii="Times New Roman" w:hAnsi="Times New Roman" w:cs="Times New Roman"/>
          <w:sz w:val="28"/>
          <w:szCs w:val="28"/>
        </w:rPr>
      </w:pPr>
    </w:p>
    <w:p w:rsidR="00B1731D" w:rsidRPr="00B1731D" w:rsidRDefault="00B1731D" w:rsidP="00B1731D">
      <w:pPr>
        <w:ind w:left="1985" w:hanging="1985"/>
        <w:jc w:val="center"/>
        <w:rPr>
          <w:rFonts w:ascii="Times New Roman" w:hAnsi="Times New Roman" w:cs="Times New Roman"/>
          <w:sz w:val="28"/>
          <w:szCs w:val="28"/>
        </w:rPr>
      </w:pPr>
    </w:p>
    <w:p w:rsidR="00B1731D" w:rsidRPr="00B1731D" w:rsidRDefault="00B1731D" w:rsidP="00B1731D">
      <w:pPr>
        <w:ind w:left="1985" w:hanging="1985"/>
        <w:jc w:val="center"/>
        <w:rPr>
          <w:rFonts w:ascii="Times New Roman" w:hAnsi="Times New Roman" w:cs="Times New Roman"/>
          <w:sz w:val="28"/>
          <w:szCs w:val="28"/>
        </w:rPr>
      </w:pPr>
      <w:r w:rsidRPr="00B1731D">
        <w:rPr>
          <w:rFonts w:ascii="Times New Roman" w:hAnsi="Times New Roman" w:cs="Times New Roman"/>
          <w:sz w:val="28"/>
          <w:szCs w:val="28"/>
        </w:rPr>
        <w:t xml:space="preserve">21.03.01 «Нефтегазовое дело» </w:t>
      </w:r>
    </w:p>
    <w:p w:rsidR="00B1731D" w:rsidRPr="00B1731D" w:rsidRDefault="00B1731D" w:rsidP="00B1731D">
      <w:pPr>
        <w:ind w:left="1985" w:hanging="1985"/>
        <w:jc w:val="center"/>
        <w:rPr>
          <w:rFonts w:ascii="Times New Roman" w:hAnsi="Times New Roman" w:cs="Times New Roman"/>
          <w:sz w:val="28"/>
          <w:szCs w:val="28"/>
        </w:rPr>
      </w:pPr>
    </w:p>
    <w:p w:rsidR="00B1731D" w:rsidRPr="00B1731D" w:rsidRDefault="00B1731D" w:rsidP="00B1731D">
      <w:pPr>
        <w:ind w:left="1985" w:hanging="1985"/>
        <w:rPr>
          <w:rFonts w:ascii="Times New Roman" w:hAnsi="Times New Roman" w:cs="Times New Roman"/>
          <w:sz w:val="30"/>
          <w:szCs w:val="28"/>
        </w:rPr>
      </w:pPr>
    </w:p>
    <w:p w:rsidR="00B1731D" w:rsidRPr="00B1731D" w:rsidRDefault="00B1731D" w:rsidP="00B1731D">
      <w:pPr>
        <w:spacing w:before="1"/>
        <w:ind w:left="1985" w:right="618" w:hanging="1985"/>
        <w:jc w:val="center"/>
        <w:rPr>
          <w:rFonts w:ascii="Times New Roman" w:hAnsi="Times New Roman" w:cs="Times New Roman"/>
          <w:b/>
          <w:sz w:val="32"/>
          <w:szCs w:val="20"/>
          <w:lang w:eastAsia="ru-RU"/>
        </w:rPr>
      </w:pPr>
      <w:r w:rsidRPr="00B1731D">
        <w:rPr>
          <w:rFonts w:ascii="Times New Roman" w:eastAsia="Calibri" w:hAnsi="Times New Roman" w:cs="Times New Roman"/>
          <w:sz w:val="28"/>
          <w:szCs w:val="28"/>
        </w:rPr>
        <w:t>очной и очно-заочной формы обучения</w:t>
      </w:r>
    </w:p>
    <w:p w:rsidR="00895B6D" w:rsidRPr="003C14AA" w:rsidRDefault="00895B6D" w:rsidP="00895B6D">
      <w:pPr>
        <w:suppressAutoHyphens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895B6D" w:rsidRPr="003C14AA" w:rsidRDefault="00895B6D" w:rsidP="00895B6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Энгельс 202</w:t>
      </w:r>
      <w:r w:rsidR="00E441B7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6</w:t>
      </w:r>
      <w:bookmarkStart w:id="0" w:name="_GoBack"/>
      <w:bookmarkEnd w:id="0"/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:rsidR="00895B6D" w:rsidRDefault="00895B6D" w:rsidP="00895B6D"/>
    <w:p w:rsidR="001C219B" w:rsidRPr="007739AA" w:rsidRDefault="001C219B" w:rsidP="00434D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b/>
          <w:bCs/>
          <w:sz w:val="28"/>
          <w:szCs w:val="28"/>
        </w:rPr>
        <w:lastRenderedPageBreak/>
        <w:t>Цель работы</w:t>
      </w:r>
      <w:r w:rsidRPr="007739AA">
        <w:rPr>
          <w:rFonts w:ascii="Times New Roman" w:hAnsi="Times New Roman" w:cs="Times New Roman"/>
          <w:sz w:val="28"/>
          <w:szCs w:val="28"/>
        </w:rPr>
        <w:t>: изучение вращательного движения твердых тел, определение момента инерции маховика.</w:t>
      </w:r>
    </w:p>
    <w:p w:rsidR="001C219B" w:rsidRPr="00434D54" w:rsidRDefault="001C219B" w:rsidP="00203B88">
      <w:pPr>
        <w:spacing w:before="100" w:beforeAutospacing="1" w:after="100" w:afterAutospacing="1" w:line="360" w:lineRule="auto"/>
        <w:ind w:firstLine="709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434D54">
        <w:rPr>
          <w:rFonts w:ascii="Times New Roman" w:hAnsi="Times New Roman" w:cs="Times New Roman"/>
          <w:b/>
          <w:caps/>
          <w:sz w:val="28"/>
          <w:szCs w:val="28"/>
        </w:rPr>
        <w:t>Основные понятия</w:t>
      </w:r>
    </w:p>
    <w:p w:rsidR="001C219B" w:rsidRPr="00434D54" w:rsidRDefault="001C219B" w:rsidP="00E14C3C">
      <w:pPr>
        <w:spacing w:after="12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4D54">
        <w:rPr>
          <w:rFonts w:ascii="Times New Roman" w:hAnsi="Times New Roman" w:cs="Times New Roman"/>
          <w:b/>
          <w:bCs/>
          <w:sz w:val="28"/>
          <w:szCs w:val="28"/>
        </w:rPr>
        <w:t>Вращательное движение твердых тел</w:t>
      </w:r>
    </w:p>
    <w:p w:rsidR="001C219B" w:rsidRPr="007739AA" w:rsidRDefault="001C219B" w:rsidP="00434D5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>Вращательным движением тела называется такое движение, при котором траекториями всех точек тела являются концентрические окружности с центрами на одной прямой, называемой осью вращения.</w:t>
      </w:r>
    </w:p>
    <w:p w:rsidR="001C219B" w:rsidRDefault="001C219B" w:rsidP="00434D54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Быстрота вращения характеризуется угловой скоростью или циклической частотой и обозначается 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ω</m:t>
            </m:r>
          </m:e>
        </m:acc>
      </m:oMath>
      <w:r w:rsidR="000F18B2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. Она равна изменению угловой координаты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</m:t>
        </m:r>
      </m:oMath>
      <w:r w:rsidR="000F18B2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на единицу времени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t</m:t>
        </m:r>
      </m:oMath>
      <w:r w:rsidR="000F18B2" w:rsidRPr="007739AA">
        <w:rPr>
          <w:rFonts w:ascii="Times New Roman" w:eastAsiaTheme="minorEastAsia" w:hAnsi="Times New Roman" w:cs="Times New Roman"/>
          <w:sz w:val="28"/>
          <w:szCs w:val="28"/>
        </w:rPr>
        <w:t>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59"/>
      </w:tblGrid>
      <w:tr w:rsidR="00434D54" w:rsidRPr="007739AA" w:rsidTr="004F4DCB">
        <w:trPr>
          <w:trHeight w:val="841"/>
        </w:trPr>
        <w:tc>
          <w:tcPr>
            <w:tcW w:w="6096" w:type="dxa"/>
            <w:vAlign w:val="center"/>
          </w:tcPr>
          <w:p w:rsidR="00434D54" w:rsidRPr="007739AA" w:rsidRDefault="00434D54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ω=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dφ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lim</m:t>
                        </m:r>
                      </m:e>
                      <m:li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t→0</m:t>
                        </m:r>
                      </m:lim>
                    </m:limLow>
                  </m:fName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∆φ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∆t</m:t>
                        </m:r>
                      </m:den>
                    </m:f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(t)</m:t>
                    </m:r>
                  </m:e>
                </m:func>
              </m:oMath>
            </m:oMathPara>
          </w:p>
        </w:tc>
        <w:tc>
          <w:tcPr>
            <w:tcW w:w="3259" w:type="dxa"/>
            <w:vAlign w:val="center"/>
          </w:tcPr>
          <w:p w:rsidR="00434D54" w:rsidRPr="007739AA" w:rsidRDefault="00434D54" w:rsidP="004F4DCB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0F18B2" w:rsidRDefault="000F18B2" w:rsidP="007739AA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>Единицей угловой скорости является 1 рад/</w:t>
      </w:r>
      <w:proofErr w:type="gramStart"/>
      <w:r w:rsidRPr="007739A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7739AA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7739AA">
        <w:rPr>
          <w:rFonts w:ascii="Times New Roman" w:hAnsi="Times New Roman" w:cs="Times New Roman"/>
          <w:sz w:val="28"/>
          <w:szCs w:val="28"/>
        </w:rPr>
        <w:t>Быстрота</w:t>
      </w:r>
      <w:proofErr w:type="gramEnd"/>
      <w:r w:rsidRPr="007739AA">
        <w:rPr>
          <w:rFonts w:ascii="Times New Roman" w:hAnsi="Times New Roman" w:cs="Times New Roman"/>
          <w:sz w:val="28"/>
          <w:szCs w:val="28"/>
        </w:rPr>
        <w:t xml:space="preserve"> изменения угловой скорости характеризуется угловым ускорением </w:t>
      </w:r>
      <m:oMath>
        <m:r>
          <w:rPr>
            <w:rFonts w:ascii="Cambria Math" w:hAnsi="Cambria Math" w:cs="Times New Roman"/>
            <w:sz w:val="28"/>
            <w:szCs w:val="28"/>
          </w:rPr>
          <m:t>ε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>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2415"/>
        <w:gridCol w:w="2824"/>
      </w:tblGrid>
      <w:tr w:rsidR="00434D54" w:rsidRPr="007739AA" w:rsidTr="004F4DCB">
        <w:trPr>
          <w:trHeight w:val="986"/>
        </w:trPr>
        <w:tc>
          <w:tcPr>
            <w:tcW w:w="6521" w:type="dxa"/>
            <w:gridSpan w:val="2"/>
            <w:vAlign w:val="center"/>
          </w:tcPr>
          <w:p w:rsidR="00434D54" w:rsidRPr="007739AA" w:rsidRDefault="00434D54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ε=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dω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lim</m:t>
                        </m:r>
                      </m:e>
                      <m:li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t→0</m:t>
                        </m:r>
                      </m:lim>
                    </m:limLow>
                  </m:fName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∆ω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∆t</m:t>
                        </m:r>
                      </m:den>
                    </m:f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'</m:t>
                        </m:r>
                      </m:sup>
                    </m:sSup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</m:d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''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(t)</m:t>
                    </m:r>
                  </m:e>
                </m:func>
              </m:oMath>
            </m:oMathPara>
          </w:p>
        </w:tc>
        <w:tc>
          <w:tcPr>
            <w:tcW w:w="2824" w:type="dxa"/>
            <w:vAlign w:val="center"/>
          </w:tcPr>
          <w:p w:rsidR="00434D54" w:rsidRPr="007739AA" w:rsidRDefault="00434D54" w:rsidP="004F4DCB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  <w:tr w:rsidR="006E7469" w:rsidTr="006E7469">
        <w:trPr>
          <w:trHeight w:val="3346"/>
        </w:trPr>
        <w:tc>
          <w:tcPr>
            <w:tcW w:w="4106" w:type="dxa"/>
            <w:vAlign w:val="center"/>
          </w:tcPr>
          <w:p w:rsidR="00BE52CB" w:rsidRDefault="00BE52CB" w:rsidP="006E7469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52625" cy="1696158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/>
                          <a:srcRect l="29627" t="61810" r="58231" b="17999"/>
                          <a:stretch/>
                        </pic:blipFill>
                        <pic:spPr bwMode="auto">
                          <a:xfrm>
                            <a:off x="0" y="0"/>
                            <a:ext cx="1999185" cy="17366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E7469" w:rsidRDefault="006E7469" w:rsidP="006E7469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Рис. 1</w:t>
            </w:r>
          </w:p>
        </w:tc>
        <w:tc>
          <w:tcPr>
            <w:tcW w:w="5239" w:type="dxa"/>
            <w:gridSpan w:val="2"/>
            <w:vAlign w:val="center"/>
          </w:tcPr>
          <w:p w:rsidR="006E7469" w:rsidRDefault="006E7469" w:rsidP="006E7469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Скорость и ускорение – векторные величины. Вектор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ω</m:t>
                  </m:r>
                </m:e>
              </m:acc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направлен по оси вращения. Его направление определяется правилом правой руки. Согните четыре пальца правой руки по направлению вращения.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6E7469" w:rsidTr="006E7469">
        <w:trPr>
          <w:trHeight w:val="2117"/>
        </w:trPr>
        <w:tc>
          <w:tcPr>
            <w:tcW w:w="9345" w:type="dxa"/>
            <w:gridSpan w:val="3"/>
          </w:tcPr>
          <w:p w:rsidR="006E7469" w:rsidRDefault="006E7469" w:rsidP="006E7469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Тогда большой палец будет направлен по оси в направлении, совпадающим с направлением вектора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ω</m:t>
                  </m:r>
                </m:e>
              </m:acc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(рис. 1).</w:t>
            </w:r>
            <w:proofErr w:type="gramEnd"/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Вектор углового ускорения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ε</m:t>
                  </m:r>
                </m:e>
              </m:acc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при ускоренном движении совпадает по направлению с вектором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ω</m:t>
                  </m:r>
                </m:e>
              </m:acc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>, а при замедленном движении противоположен ему.</w:t>
            </w:r>
          </w:p>
          <w:p w:rsidR="005E2CFA" w:rsidRDefault="005E2CFA" w:rsidP="005E2CFA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  <w:p w:rsidR="005E2CFA" w:rsidRPr="005E2CFA" w:rsidRDefault="005E2CFA" w:rsidP="005E2CFA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3118CC" w:rsidRDefault="003118CC" w:rsidP="009F18E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Если к телу с определенной осью вращения приложена сила, то вращающее действие этой силы зависит от ее величины, точнее, приложения и направления ее действия по отношению к оси. Вращающее действие силы </w:t>
      </w:r>
      <w:proofErr w:type="gramStart"/>
      <w:r w:rsidRPr="007739AA">
        <w:rPr>
          <w:rFonts w:ascii="Times New Roman" w:eastAsiaTheme="minorEastAsia" w:hAnsi="Times New Roman" w:cs="Times New Roman"/>
          <w:sz w:val="28"/>
          <w:szCs w:val="28"/>
        </w:rPr>
        <w:t>характеризуется моментом этой силы М. Момент силы относительно данной оси численно равен</w:t>
      </w:r>
      <w:proofErr w:type="gramEnd"/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произведению проекции силы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на плоскость, перпендикулярную к оси, на кратчайшее расстояние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между осью и точкой приложения силы.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3826"/>
      </w:tblGrid>
      <w:tr w:rsidR="00C77CE3" w:rsidRPr="007739AA" w:rsidTr="004F4DCB">
        <w:trPr>
          <w:trHeight w:val="841"/>
        </w:trPr>
        <w:tc>
          <w:tcPr>
            <w:tcW w:w="5529" w:type="dxa"/>
            <w:vAlign w:val="center"/>
          </w:tcPr>
          <w:p w:rsidR="00C77CE3" w:rsidRPr="007739AA" w:rsidRDefault="002F7271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</m:e>
                </m:ac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F</m:t>
                    </m:r>
                  </m:e>
                </m:ac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∙r</m:t>
                </m:r>
              </m:oMath>
            </m:oMathPara>
          </w:p>
        </w:tc>
        <w:tc>
          <w:tcPr>
            <w:tcW w:w="3826" w:type="dxa"/>
            <w:vAlign w:val="center"/>
          </w:tcPr>
          <w:p w:rsidR="00C77CE3" w:rsidRPr="007739AA" w:rsidRDefault="00C77CE3" w:rsidP="004F4DCB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3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3118CC" w:rsidRPr="007739AA" w:rsidRDefault="003118CC" w:rsidP="00C77CE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Вектор момента силы направлен по оси так, что, смотря на тело в направлении вектора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e>
        </m:acc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>, мы видим вращение, проходящее по часовой стрелке (рис. 1). Момент силы равен нулю, если сила параллельна оси (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>=0) или проходит через нее (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>=0).</w:t>
      </w:r>
      <w:r w:rsidR="006F41B0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6F41B0" w:rsidRPr="007739AA" w:rsidRDefault="006F41B0" w:rsidP="007739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39AA">
        <w:rPr>
          <w:rFonts w:ascii="Times New Roman" w:hAnsi="Times New Roman" w:cs="Times New Roman"/>
          <w:b/>
          <w:bCs/>
          <w:sz w:val="28"/>
          <w:szCs w:val="28"/>
        </w:rPr>
        <w:t>Момент инерции</w:t>
      </w:r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Момент инерции играет туже роль во вращательном движении, что и масса при движении </w:t>
      </w:r>
      <w:proofErr w:type="gramStart"/>
      <w:r w:rsidRPr="007739AA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7739AA">
        <w:rPr>
          <w:rFonts w:ascii="Times New Roman" w:hAnsi="Times New Roman" w:cs="Times New Roman"/>
          <w:sz w:val="28"/>
          <w:szCs w:val="28"/>
        </w:rPr>
        <w:t xml:space="preserve"> прямой. Чем больше момент инерции, тем больший требуется момент силы, чтобы изменить угловую скорость.</w:t>
      </w:r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>Момент инерции тела относительно данной оси – это мера инертности тела при вращении вокруг этой оси.</w:t>
      </w:r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Момент инерции тела – скалярная величина. Нужно иметь </w:t>
      </w:r>
      <w:proofErr w:type="gramStart"/>
      <w:r w:rsidRPr="007739AA">
        <w:rPr>
          <w:rFonts w:ascii="Times New Roman" w:hAnsi="Times New Roman" w:cs="Times New Roman"/>
          <w:sz w:val="28"/>
          <w:szCs w:val="28"/>
        </w:rPr>
        <w:t>ввиду</w:t>
      </w:r>
      <w:proofErr w:type="gramEnd"/>
      <w:r w:rsidRPr="007739AA">
        <w:rPr>
          <w:rFonts w:ascii="Times New Roman" w:hAnsi="Times New Roman" w:cs="Times New Roman"/>
          <w:sz w:val="28"/>
          <w:szCs w:val="28"/>
        </w:rPr>
        <w:t>, что эта величина существует безотносительно к вращению. Каждое тело, независимо от того, вращается оно или покоится, обладает определенным моментом инерции относительно любой оси подобно тому, как тело обладает массой независимо от того, движется оно или находится в покое.</w:t>
      </w:r>
    </w:p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Значение момента инерции определяется не только массой тела, но и радиальным распределением массы. Если рассмотреть отдельную материальную точку массой </w:t>
      </w:r>
      <w:r w:rsidRPr="007739AA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7739AA">
        <w:rPr>
          <w:rFonts w:ascii="Times New Roman" w:hAnsi="Times New Roman" w:cs="Times New Roman"/>
          <w:sz w:val="28"/>
          <w:szCs w:val="28"/>
        </w:rPr>
        <w:t xml:space="preserve">, вращающуюся вокруг оси на расстоянии </w:t>
      </w:r>
      <w:r w:rsidRPr="007739A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hAnsi="Times New Roman" w:cs="Times New Roman"/>
          <w:sz w:val="28"/>
          <w:szCs w:val="28"/>
        </w:rPr>
        <w:t xml:space="preserve">, то ее момент инерции равен: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3968"/>
      </w:tblGrid>
      <w:tr w:rsidR="00CE6913" w:rsidRPr="007739AA" w:rsidTr="004F4DCB">
        <w:trPr>
          <w:trHeight w:val="841"/>
        </w:trPr>
        <w:tc>
          <w:tcPr>
            <w:tcW w:w="5387" w:type="dxa"/>
            <w:vAlign w:val="center"/>
          </w:tcPr>
          <w:p w:rsidR="00CE6913" w:rsidRPr="007739AA" w:rsidRDefault="00CE6913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J=m∙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968" w:type="dxa"/>
            <w:vAlign w:val="center"/>
          </w:tcPr>
          <w:p w:rsidR="00CE6913" w:rsidRDefault="00CE6913" w:rsidP="004F4DCB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4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  <w:p w:rsidR="00DB2F1A" w:rsidRPr="00DB2F1A" w:rsidRDefault="00DB2F1A" w:rsidP="00DB2F1A">
            <w:pPr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</w:p>
        </w:tc>
      </w:tr>
    </w:tbl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Если любое вращающееся тело разбить на малые элементы с массой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вращающиеся вокруг оси на расстоянии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>, то полный момент инерции тела относительно данной оси будет равен сумме моментов инерции отдельных малых элементов, из которых составлено тело:</w:t>
      </w:r>
    </w:p>
    <w:p w:rsidR="006F41B0" w:rsidRPr="007739AA" w:rsidRDefault="008B7764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J=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i=1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J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</m:t>
              </m:r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i=1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p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m</m:t>
                      </m:r>
                      <m:ctrlPr>
                        <w:rPr>
                          <w:rFonts w:ascii="Cambria Math" w:eastAsia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i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</m:t>
                      </m:r>
                    </m:sup>
                  </m:sSubSup>
                </m:e>
              </m:nary>
            </m:e>
          </m:nary>
        </m:oMath>
      </m:oMathPara>
    </w:p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В случае непрерывного распределения масс эта сумма сводится к интегралу: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47"/>
        <w:gridCol w:w="4723"/>
      </w:tblGrid>
      <w:tr w:rsidR="00CE6913" w:rsidRPr="007739AA" w:rsidTr="00607DEA">
        <w:trPr>
          <w:trHeight w:val="841"/>
        </w:trPr>
        <w:tc>
          <w:tcPr>
            <w:tcW w:w="5381" w:type="dxa"/>
            <w:vAlign w:val="center"/>
          </w:tcPr>
          <w:p w:rsidR="00CE6913" w:rsidRPr="007739AA" w:rsidRDefault="00CE6913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J=</m:t>
                </m:r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  <m:ctrlPr>
                          <w:rPr>
                            <w:rFonts w:ascii="Cambria Math" w:eastAsia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dm</m:t>
                    </m:r>
                  </m:e>
                </m:nary>
              </m:oMath>
            </m:oMathPara>
          </w:p>
        </w:tc>
        <w:tc>
          <w:tcPr>
            <w:tcW w:w="5381" w:type="dxa"/>
          </w:tcPr>
          <w:p w:rsidR="00CE6913" w:rsidRPr="007739AA" w:rsidRDefault="00CE6913" w:rsidP="00607DEA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5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2974C3" w:rsidRDefault="002974C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701"/>
      </w:tblGrid>
      <w:tr w:rsidR="002974C3" w:rsidTr="002974C3">
        <w:tc>
          <w:tcPr>
            <w:tcW w:w="4672" w:type="dxa"/>
          </w:tcPr>
          <w:p w:rsidR="002974C3" w:rsidRDefault="002974C3" w:rsidP="007739AA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В качестве примера найдем момент инерции однородного диска высотой </w:t>
            </w: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h</w:t>
            </w: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и радиусом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R</m:t>
                  </m: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oMath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относительно оси, перпендикулярной плоскости диска и проходящей через его центр (рис. 2). Выразим в (5) массу через плотность:</w:t>
            </w:r>
          </w:p>
        </w:tc>
        <w:tc>
          <w:tcPr>
            <w:tcW w:w="4673" w:type="dxa"/>
          </w:tcPr>
          <w:p w:rsidR="002974C3" w:rsidRDefault="002974C3" w:rsidP="007739AA">
            <w:pPr>
              <w:spacing w:line="360" w:lineRule="auto"/>
              <w:jc w:val="both"/>
              <w:rPr>
                <w:noProof/>
              </w:rPr>
            </w:pPr>
          </w:p>
          <w:p w:rsidR="002974C3" w:rsidRDefault="002974C3" w:rsidP="007739AA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47975" cy="1285657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55959" t="56902" r="26279" b="28294"/>
                          <a:stretch/>
                        </pic:blipFill>
                        <pic:spPr bwMode="auto">
                          <a:xfrm>
                            <a:off x="0" y="0"/>
                            <a:ext cx="2869540" cy="12953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74C3" w:rsidRDefault="002974C3" w:rsidP="002974C3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Рис. 2</w:t>
            </w:r>
          </w:p>
        </w:tc>
      </w:tr>
    </w:tbl>
    <w:p w:rsidR="006F41B0" w:rsidRPr="007739AA" w:rsidRDefault="008B7764" w:rsidP="00CE6913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J=</m:t>
        </m:r>
        <m:nary>
          <m:naryPr>
            <m:limLoc m:val="undOvr"/>
            <m:subHide m:val="1"/>
            <m:sup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ρ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r</m:t>
                </m:r>
                <m:ctrlPr>
                  <w:rPr>
                    <w:rFonts w:ascii="Cambria Math" w:eastAsia="Cambria Math" w:hAnsi="Cambria Math" w:cs="Times New Roman"/>
                    <w:i/>
                    <w:sz w:val="28"/>
                    <w:szCs w:val="28"/>
                  </w:rPr>
                </m:ctrlP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dV</m:t>
            </m:r>
          </m:e>
        </m:nary>
      </m:oMath>
      <w:r w:rsidR="006F41B0"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Разобьем диск на кольцевые слои толщиной </w:t>
      </w:r>
      <w:proofErr w:type="spellStart"/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dr</w:t>
      </w:r>
      <w:proofErr w:type="spellEnd"/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. Все точки одного слоя будут находиться на одинаковом расстоянии от оси, равном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. Объем такого слоя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h∙2π∙r∙dr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поскольку диск однороден,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ρ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можно вынести за знак интеграла. </w:t>
      </w:r>
    </w:p>
    <w:p w:rsidR="006F41B0" w:rsidRPr="007739AA" w:rsidRDefault="008B776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J=ρ</m:t>
          </m:r>
          <m:nary>
            <m:naryPr>
              <m:limLoc m:val="subSup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</m:t>
              </m:r>
            </m:sub>
            <m:sup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sup>
            <m:e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h2πrdr=2πhρ</m:t>
              </m:r>
              <m:nary>
                <m:naryPr>
                  <m:limLoc m:val="subSup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  <m:sup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R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0</m:t>
                      </m:r>
                    </m:sub>
                  </m:sSub>
                </m:sup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r</m:t>
                      </m:r>
                      <m:ctrlPr>
                        <w:rPr>
                          <w:rFonts w:ascii="Cambria Math" w:eastAsia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3</m:t>
                      </m:r>
                    </m:sup>
                  </m:s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dr=2πhρ</m:t>
                  </m:r>
                </m:e>
              </m:nary>
            </m:e>
          </m:nary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</m:t>
              </m:r>
            </m:den>
          </m:f>
        </m:oMath>
      </m:oMathPara>
    </w:p>
    <w:p w:rsidR="006F41B0" w:rsidRPr="007739AA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Выведем массу всего диска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m=ρ∙h∙π∙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R</m:t>
                </m:r>
                <m:ctrlPr>
                  <w:rPr>
                    <w:rFonts w:ascii="Cambria Math" w:eastAsia="Cambria Math" w:hAnsi="Cambria Math" w:cs="Times New Roman"/>
                    <w:i/>
                    <w:sz w:val="28"/>
                    <w:szCs w:val="28"/>
                  </w:rPr>
                </m:ctrlP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</m:t>
                </m:r>
              </m:sub>
            </m:sSub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>и получим:</w:t>
      </w:r>
    </w:p>
    <w:p w:rsidR="006F41B0" w:rsidRPr="007739AA" w:rsidRDefault="002F727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J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m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Если известен момент инерции тела относительно оси, проходящей через его центр масс, то момент инерции относительно любой другой 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параллельной оси определяется теоремой Штейнера: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>момент инерции т</w:t>
      </w:r>
      <w:r w:rsidR="00E22D38">
        <w:rPr>
          <w:rFonts w:ascii="Times New Roman" w:eastAsiaTheme="minorEastAsia" w:hAnsi="Times New Roman" w:cs="Times New Roman"/>
          <w:i/>
          <w:sz w:val="28"/>
          <w:szCs w:val="28"/>
        </w:rPr>
        <w:t>е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ла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J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 относительно произвольной оси вращения равен сумме момента инерции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J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vertAlign w:val="subscript"/>
        </w:rPr>
        <w:t>0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 относительно параллельной оси, проходящей через центр масс тела и произведения массы тела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 на квадрат расстояния </w:t>
      </w:r>
      <m:oMath>
        <m:r>
          <m:rPr>
            <m:scr m:val="script"/>
          </m:rPr>
          <w:rPr>
            <w:rFonts w:ascii="Cambria Math" w:eastAsiaTheme="minorEastAsia" w:hAnsi="Cambria Math" w:cs="Times New Roman"/>
            <w:sz w:val="28"/>
            <w:szCs w:val="28"/>
          </w:rPr>
          <m:t>l</m:t>
        </m:r>
      </m:oMath>
      <w:r w:rsidRPr="007739AA">
        <w:rPr>
          <w:rFonts w:ascii="Times New Roman" w:eastAsiaTheme="minorEastAsia" w:hAnsi="Times New Roman" w:cs="Times New Roman"/>
          <w:i/>
          <w:sz w:val="28"/>
          <w:szCs w:val="28"/>
        </w:rPr>
        <w:t xml:space="preserve"> между осями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  <w:proofErr w:type="gramEnd"/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4"/>
        <w:gridCol w:w="3401"/>
      </w:tblGrid>
      <w:tr w:rsidR="00E22D38" w:rsidRPr="007739AA" w:rsidTr="005B3E03">
        <w:trPr>
          <w:trHeight w:val="841"/>
        </w:trPr>
        <w:tc>
          <w:tcPr>
            <w:tcW w:w="5954" w:type="dxa"/>
            <w:vAlign w:val="center"/>
          </w:tcPr>
          <w:p w:rsidR="00E22D38" w:rsidRPr="007739AA" w:rsidRDefault="00E22D38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J=J+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∙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cr m:val="script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l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3401" w:type="dxa"/>
            <w:vAlign w:val="center"/>
          </w:tcPr>
          <w:p w:rsidR="00E22D38" w:rsidRPr="007739AA" w:rsidRDefault="00E22D38" w:rsidP="005B3E03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6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Момент силы, момент инерции относительно той же оси и угловое ускорение тела связаны основным законом динамики для вращательного движения, аналогичным второму закону Ньютона: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3543"/>
      </w:tblGrid>
      <w:tr w:rsidR="00E22D38" w:rsidRPr="007739AA" w:rsidTr="005B3E03">
        <w:trPr>
          <w:trHeight w:val="841"/>
        </w:trPr>
        <w:tc>
          <w:tcPr>
            <w:tcW w:w="5812" w:type="dxa"/>
            <w:vAlign w:val="center"/>
          </w:tcPr>
          <w:p w:rsidR="00E22D38" w:rsidRPr="007739AA" w:rsidRDefault="00E22D38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M=J∙ε</m:t>
                </m:r>
              </m:oMath>
            </m:oMathPara>
          </w:p>
        </w:tc>
        <w:tc>
          <w:tcPr>
            <w:tcW w:w="3543" w:type="dxa"/>
            <w:vAlign w:val="center"/>
          </w:tcPr>
          <w:p w:rsidR="00E22D38" w:rsidRPr="007739AA" w:rsidRDefault="00E22D3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7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Этот закон можно записать в виде: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8"/>
        <w:gridCol w:w="2267"/>
      </w:tblGrid>
      <w:tr w:rsidR="00E22D38" w:rsidRPr="007739AA" w:rsidTr="005B3E03">
        <w:trPr>
          <w:trHeight w:val="841"/>
        </w:trPr>
        <w:tc>
          <w:tcPr>
            <w:tcW w:w="7088" w:type="dxa"/>
            <w:vAlign w:val="center"/>
          </w:tcPr>
          <w:p w:rsidR="00E22D38" w:rsidRPr="007739AA" w:rsidRDefault="002F7271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</m:e>
                </m:ac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=J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</m:t>
                    </m:r>
                    <m:acc>
                      <m:accPr>
                        <m:chr m:val="̅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</m:acc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J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ω</m:t>
                            </m:r>
                          </m:e>
                        </m:acc>
                      </m:e>
                    </m:d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L</m:t>
                            </m:r>
                          </m:e>
                        </m:acc>
                      </m:e>
                    </m:d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=J</m:t>
                </m:r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ε</m:t>
                    </m:r>
                  </m:e>
                </m:acc>
              </m:oMath>
            </m:oMathPara>
          </w:p>
        </w:tc>
        <w:tc>
          <w:tcPr>
            <w:tcW w:w="2267" w:type="dxa"/>
            <w:vAlign w:val="center"/>
          </w:tcPr>
          <w:p w:rsidR="00E22D38" w:rsidRPr="007739AA" w:rsidRDefault="00E22D3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8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Вектор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L</m:t>
            </m:r>
          </m:e>
        </m:acc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называется моментом импульса тела. Тело, вращающееся вокруг оси, обладает кинетической энергией: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3826"/>
      </w:tblGrid>
      <w:tr w:rsidR="00E22D38" w:rsidRPr="007739AA" w:rsidTr="005B3E03">
        <w:trPr>
          <w:trHeight w:val="841"/>
        </w:trPr>
        <w:tc>
          <w:tcPr>
            <w:tcW w:w="5529" w:type="dxa"/>
            <w:vAlign w:val="center"/>
          </w:tcPr>
          <w:p w:rsidR="00E22D38" w:rsidRPr="007739AA" w:rsidRDefault="00E22D38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T=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J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3826" w:type="dxa"/>
            <w:vAlign w:val="center"/>
          </w:tcPr>
          <w:p w:rsidR="00E22D38" w:rsidRPr="007739AA" w:rsidRDefault="00E22D3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9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Pr="00E22D38" w:rsidRDefault="006F41B0" w:rsidP="00E22D38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E22D38">
        <w:rPr>
          <w:rFonts w:ascii="Times New Roman" w:eastAsiaTheme="minorEastAsia" w:hAnsi="Times New Roman" w:cs="Times New Roman"/>
          <w:b/>
          <w:bCs/>
          <w:sz w:val="28"/>
          <w:szCs w:val="28"/>
        </w:rPr>
        <w:t>Принцип измерения и вывод рабочей формулы</w:t>
      </w:r>
    </w:p>
    <w:p w:rsidR="006F41B0" w:rsidRDefault="006F41B0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Вращательное движение тела вокруг неподвижной оси описывается основным уравнением динамики вращательного движения (8).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3826"/>
      </w:tblGrid>
      <w:tr w:rsidR="00607DEA" w:rsidRPr="007739AA" w:rsidTr="005B3E03">
        <w:trPr>
          <w:trHeight w:val="841"/>
        </w:trPr>
        <w:tc>
          <w:tcPr>
            <w:tcW w:w="5529" w:type="dxa"/>
            <w:vAlign w:val="center"/>
          </w:tcPr>
          <w:p w:rsidR="00607DEA" w:rsidRPr="007739AA" w:rsidRDefault="002F7271" w:rsidP="00607DE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</m:e>
                </m:acc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=J∙</m:t>
                </m:r>
                <m:acc>
                  <m:accPr>
                    <m:chr m:val="̅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ε</m:t>
                    </m:r>
                  </m:e>
                </m:acc>
              </m:oMath>
            </m:oMathPara>
          </w:p>
        </w:tc>
        <w:tc>
          <w:tcPr>
            <w:tcW w:w="3826" w:type="dxa"/>
            <w:vAlign w:val="center"/>
          </w:tcPr>
          <w:p w:rsidR="00607DEA" w:rsidRPr="007739AA" w:rsidRDefault="00607DEA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10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F41B0" w:rsidRPr="007739AA" w:rsidRDefault="00DE1763" w:rsidP="007739AA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hAnsi="Cambria Math" w:cs="Times New Roman"/>
            <w:sz w:val="28"/>
            <w:szCs w:val="28"/>
          </w:rPr>
          <m:t>ε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– угловое ускорение;</w:t>
      </w:r>
    </w:p>
    <w:p w:rsidR="00DE1763" w:rsidRPr="007739AA" w:rsidRDefault="00DE1763" w:rsidP="007739AA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М – момент сил, действующих на тело;</w:t>
      </w:r>
    </w:p>
    <w:p w:rsidR="00DE1763" w:rsidRPr="007739AA" w:rsidRDefault="00DE1763" w:rsidP="007739AA">
      <w:pPr>
        <w:spacing w:after="0"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J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proofErr w:type="gramStart"/>
      <w:r w:rsidRPr="007739AA">
        <w:rPr>
          <w:rFonts w:ascii="Times New Roman" w:eastAsiaTheme="minorEastAsia" w:hAnsi="Times New Roman" w:cs="Times New Roman"/>
          <w:sz w:val="28"/>
          <w:szCs w:val="28"/>
        </w:rPr>
        <w:t>момент</w:t>
      </w:r>
      <w:proofErr w:type="gramEnd"/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инерции тела относительно оси. </w:t>
      </w:r>
    </w:p>
    <w:p w:rsidR="006F41B0" w:rsidRDefault="00DE1763" w:rsidP="00DC3D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39AA">
        <w:rPr>
          <w:rFonts w:ascii="Times New Roman" w:hAnsi="Times New Roman" w:cs="Times New Roman"/>
          <w:sz w:val="28"/>
          <w:szCs w:val="28"/>
        </w:rPr>
        <w:t xml:space="preserve">Рассмотрим опыт, позволяющий на основании уравнения (10) определять момент инерции вращающегося тела. Схема опыта представлена на рис. 3. Тело вращения – маховик 1 со шкивом 2, укрепленный на </w:t>
      </w:r>
      <w:r w:rsidRPr="007739AA">
        <w:rPr>
          <w:rFonts w:ascii="Times New Roman" w:hAnsi="Times New Roman" w:cs="Times New Roman"/>
          <w:sz w:val="28"/>
          <w:szCs w:val="28"/>
        </w:rPr>
        <w:lastRenderedPageBreak/>
        <w:t>горизонтальной оси. Вращающий момент сил создается грузом 3, привязанным к навитой на шкив нити</w:t>
      </w:r>
      <w:r w:rsidR="003456C4" w:rsidRPr="007739AA">
        <w:rPr>
          <w:rFonts w:ascii="Times New Roman" w:hAnsi="Times New Roman" w:cs="Times New Roman"/>
          <w:sz w:val="28"/>
          <w:szCs w:val="28"/>
        </w:rPr>
        <w:t xml:space="preserve">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3685"/>
      </w:tblGrid>
      <w:tr w:rsidR="003B2A59" w:rsidRPr="007739AA" w:rsidTr="003B4328">
        <w:trPr>
          <w:trHeight w:val="841"/>
        </w:trPr>
        <w:tc>
          <w:tcPr>
            <w:tcW w:w="5670" w:type="dxa"/>
            <w:vAlign w:val="center"/>
          </w:tcPr>
          <w:p w:rsidR="003B2A59" w:rsidRPr="007739AA" w:rsidRDefault="003B2A59" w:rsidP="00210F8B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M=r∙T</m:t>
                </m:r>
              </m:oMath>
            </m:oMathPara>
          </w:p>
        </w:tc>
        <w:tc>
          <w:tcPr>
            <w:tcW w:w="3685" w:type="dxa"/>
            <w:vAlign w:val="center"/>
          </w:tcPr>
          <w:p w:rsidR="003B2A59" w:rsidRPr="007739AA" w:rsidRDefault="003B2A59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11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3456C4" w:rsidRPr="007739AA" w:rsidRDefault="003456C4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>где</w:t>
      </w:r>
      <w:proofErr w:type="gramStart"/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Т</w:t>
      </w:r>
      <w:proofErr w:type="gramEnd"/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сила натяжения нити,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радиус шкива.</w:t>
      </w:r>
    </w:p>
    <w:p w:rsidR="003456C4" w:rsidRPr="007739AA" w:rsidRDefault="003456C4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На груз действует сила тяжести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mg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сила натяжения нити, под действием которых он движется с ускорением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a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Согласно второму закону Ньютона: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m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g</m:t>
            </m:r>
          </m:e>
        </m:acc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</m:acc>
        <m:r>
          <w:rPr>
            <w:rFonts w:ascii="Cambria Math" w:eastAsiaTheme="minorEastAsia" w:hAnsi="Cambria Math" w:cs="Times New Roman"/>
            <w:sz w:val="28"/>
            <w:szCs w:val="28"/>
          </w:rPr>
          <m:t>=m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e>
        </m:acc>
      </m:oMath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в проекциях на ось </w:t>
      </w:r>
      <w:r w:rsidR="00E50369"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y</w:t>
      </w:r>
      <w:r w:rsidR="00E50369" w:rsidRPr="007739AA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</w:p>
    <w:p w:rsidR="00E50369" w:rsidRPr="007739AA" w:rsidRDefault="00E50369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m∙a=m∙g-T</m:t>
          </m:r>
        </m:oMath>
      </m:oMathPara>
    </w:p>
    <w:p w:rsidR="00E50369" w:rsidRDefault="00E50369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Или, преобразовав,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3"/>
        <w:gridCol w:w="2692"/>
      </w:tblGrid>
      <w:tr w:rsidR="003B2A59" w:rsidRPr="007739AA" w:rsidTr="003B4328">
        <w:trPr>
          <w:trHeight w:val="841"/>
        </w:trPr>
        <w:tc>
          <w:tcPr>
            <w:tcW w:w="6663" w:type="dxa"/>
            <w:vAlign w:val="center"/>
          </w:tcPr>
          <w:p w:rsidR="003B2A59" w:rsidRPr="007739AA" w:rsidRDefault="003B2A59" w:rsidP="0060376C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T=m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q-a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,</m:t>
              </m:r>
            </m:oMath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M=r∙m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q-a</m:t>
                  </m:r>
                </m:e>
              </m:d>
            </m:oMath>
          </w:p>
        </w:tc>
        <w:tc>
          <w:tcPr>
            <w:tcW w:w="2692" w:type="dxa"/>
            <w:vAlign w:val="center"/>
          </w:tcPr>
          <w:p w:rsidR="003B2A59" w:rsidRPr="007739AA" w:rsidRDefault="003B2A59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E50369" w:rsidRPr="007739AA" w:rsidRDefault="00E50369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Если шнур разматывается без проскальзывания, то пройденное грузом расстояние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связано</w:t>
      </w:r>
      <w:r w:rsidR="00EA6565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 углом поворота шкива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</m:t>
        </m:r>
      </m:oMath>
      <w:r w:rsidR="00EA6565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соотношением: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4"/>
        <w:gridCol w:w="3401"/>
      </w:tblGrid>
      <w:tr w:rsidR="008500EB" w:rsidRPr="007739AA" w:rsidTr="003B4328">
        <w:trPr>
          <w:trHeight w:val="841"/>
        </w:trPr>
        <w:tc>
          <w:tcPr>
            <w:tcW w:w="5954" w:type="dxa"/>
            <w:vAlign w:val="center"/>
          </w:tcPr>
          <w:p w:rsidR="008500EB" w:rsidRPr="007739AA" w:rsidRDefault="008500EB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h=r∙φ</m:t>
                </m:r>
              </m:oMath>
            </m:oMathPara>
          </w:p>
        </w:tc>
        <w:tc>
          <w:tcPr>
            <w:tcW w:w="3401" w:type="dxa"/>
            <w:vAlign w:val="center"/>
          </w:tcPr>
          <w:p w:rsidR="008500EB" w:rsidRPr="007739AA" w:rsidRDefault="008500EB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13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EA6565" w:rsidRPr="007739AA" w:rsidRDefault="0002290E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Продифференцировав (13) соответственно один и два раза по времени с учетом постоянства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получим связь между линейной скоростью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υ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ускорением груза, угловой скоростью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ω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 ускорением маховика: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3"/>
        <w:gridCol w:w="2692"/>
      </w:tblGrid>
      <w:tr w:rsidR="008500EB" w:rsidRPr="007739AA" w:rsidTr="003B4328">
        <w:trPr>
          <w:trHeight w:val="579"/>
        </w:trPr>
        <w:tc>
          <w:tcPr>
            <w:tcW w:w="6663" w:type="dxa"/>
            <w:vAlign w:val="center"/>
          </w:tcPr>
          <w:p w:rsidR="008500EB" w:rsidRPr="007739AA" w:rsidRDefault="008500EB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υ=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r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∙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 xml:space="preserve">ω, 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a=r∙ε → ε=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den>
                </m:f>
              </m:oMath>
            </m:oMathPara>
          </w:p>
        </w:tc>
        <w:tc>
          <w:tcPr>
            <w:tcW w:w="2692" w:type="dxa"/>
            <w:vAlign w:val="center"/>
          </w:tcPr>
          <w:p w:rsidR="008500EB" w:rsidRPr="007739AA" w:rsidRDefault="008500EB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14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0570A8" w:rsidRPr="007739AA" w:rsidRDefault="000570A8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Подставив в (10) выражение </w:t>
      </w:r>
      <w:proofErr w:type="gramStart"/>
      <w:r w:rsidRPr="007739AA">
        <w:rPr>
          <w:rFonts w:ascii="Times New Roman" w:eastAsiaTheme="minorEastAsia" w:hAnsi="Times New Roman" w:cs="Times New Roman"/>
          <w:sz w:val="28"/>
          <w:szCs w:val="28"/>
        </w:rPr>
        <w:t>для</w:t>
      </w:r>
      <w:proofErr w:type="gramEnd"/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ε</m:t>
        </m:r>
      </m:oMath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из </w:t>
      </w:r>
      <w:r w:rsidR="007E4313" w:rsidRPr="007739AA">
        <w:rPr>
          <w:rFonts w:ascii="Times New Roman" w:eastAsiaTheme="minorEastAsia" w:hAnsi="Times New Roman" w:cs="Times New Roman"/>
          <w:sz w:val="28"/>
          <w:szCs w:val="28"/>
        </w:rPr>
        <w:t>(14) и для М из (4) и (12), получим: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79"/>
        <w:gridCol w:w="2976"/>
      </w:tblGrid>
      <w:tr w:rsidR="00171567" w:rsidRPr="007739AA" w:rsidTr="003B4328">
        <w:trPr>
          <w:trHeight w:val="950"/>
        </w:trPr>
        <w:tc>
          <w:tcPr>
            <w:tcW w:w="6379" w:type="dxa"/>
            <w:vAlign w:val="center"/>
          </w:tcPr>
          <w:p w:rsidR="00171567" w:rsidRPr="007739AA" w:rsidRDefault="00171567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J∙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=r∙m∙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g-a</m:t>
                    </m:r>
                  </m:e>
                </m:d>
              </m:oMath>
            </m:oMathPara>
          </w:p>
        </w:tc>
        <w:tc>
          <w:tcPr>
            <w:tcW w:w="2976" w:type="dxa"/>
            <w:vAlign w:val="center"/>
          </w:tcPr>
          <w:p w:rsidR="00171567" w:rsidRPr="007739AA" w:rsidRDefault="00171567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15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02290E" w:rsidRPr="007739AA" w:rsidRDefault="007E431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Из этого выражения видно, что для определения момента 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инерции маховика </w:t>
      </w:r>
      <w:r w:rsidR="00082627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J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необходим радиус вала </w:t>
      </w:r>
      <w:r w:rsidR="00082627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r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масса груза </w:t>
      </w:r>
      <w:r w:rsidR="00082627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m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 ускорение движения груза </w:t>
      </w:r>
      <w:r w:rsidR="00082627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a</w:t>
      </w:r>
      <w:r w:rsidR="00082627"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5F1496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Первые две величины могут быть измерены прямым путем, а ускорение – косвенным, через путь, проходимый грузом, и его время движения </w:t>
      </w:r>
      <w:r w:rsidR="005F1496"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t</w:t>
      </w:r>
      <w:r w:rsidR="005F1496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. Учитывая, что начальная скорость груза равна нулю, запишем уравнение кинематики его поступательного прямолинейного движения: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3685"/>
      </w:tblGrid>
      <w:tr w:rsidR="00171567" w:rsidRPr="007739AA" w:rsidTr="003B4328">
        <w:trPr>
          <w:trHeight w:val="950"/>
        </w:trPr>
        <w:tc>
          <w:tcPr>
            <w:tcW w:w="5670" w:type="dxa"/>
            <w:vAlign w:val="center"/>
          </w:tcPr>
          <w:p w:rsidR="00171567" w:rsidRPr="007739AA" w:rsidRDefault="00171567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w:lastRenderedPageBreak/>
                  <m:t>h=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a∙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3685" w:type="dxa"/>
            <w:vAlign w:val="center"/>
          </w:tcPr>
          <w:p w:rsidR="00171567" w:rsidRPr="007739AA" w:rsidRDefault="00171567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16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5F1496" w:rsidRPr="007739AA" w:rsidRDefault="005F1496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и выразим из этого уравнения ускорение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a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  <w:r w:rsidR="00171567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3685"/>
      </w:tblGrid>
      <w:tr w:rsidR="00171567" w:rsidRPr="007739AA" w:rsidTr="003B4328">
        <w:trPr>
          <w:trHeight w:val="950"/>
        </w:trPr>
        <w:tc>
          <w:tcPr>
            <w:tcW w:w="5670" w:type="dxa"/>
            <w:vAlign w:val="center"/>
          </w:tcPr>
          <w:p w:rsidR="00171567" w:rsidRPr="007739AA" w:rsidRDefault="00171567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2∙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h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3685" w:type="dxa"/>
            <w:vAlign w:val="center"/>
          </w:tcPr>
          <w:p w:rsidR="00171567" w:rsidRPr="007739AA" w:rsidRDefault="00171567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</w:t>
            </w:r>
            <w:r w:rsidR="00CF2DD8"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7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8B7764" w:rsidRPr="007739AA" w:rsidRDefault="00BF49FC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Подставляя (17) в уравнение (15), получим рабочую формулу для экспериментального определения момента инерции маховика через величины, измеряемые прямым путем: радиус вала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массу груза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m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время движения груза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t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пройденный грузовой путь 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известную </w:t>
      </w:r>
      <w:r w:rsidR="00200016" w:rsidRPr="007739AA">
        <w:rPr>
          <w:rFonts w:ascii="Times New Roman" w:eastAsiaTheme="minorEastAsia" w:hAnsi="Times New Roman" w:cs="Times New Roman"/>
          <w:iCs/>
          <w:sz w:val="28"/>
          <w:szCs w:val="28"/>
        </w:rPr>
        <w:t>величину – ускорение свободного падения ≈ 10 м/с</w:t>
      </w:r>
      <w:proofErr w:type="gramStart"/>
      <w:r w:rsidR="00200016" w:rsidRPr="007739AA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2</w:t>
      </w:r>
      <w:proofErr w:type="gramEnd"/>
      <w:r w:rsidR="00200016" w:rsidRPr="007739AA">
        <w:rPr>
          <w:rFonts w:ascii="Times New Roman" w:eastAsiaTheme="minorEastAsia" w:hAnsi="Times New Roman" w:cs="Times New Roman"/>
          <w:iCs/>
          <w:sz w:val="28"/>
          <w:szCs w:val="28"/>
        </w:rPr>
        <w:t>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79"/>
        <w:gridCol w:w="2976"/>
      </w:tblGrid>
      <w:tr w:rsidR="00CF2DD8" w:rsidRPr="007739AA" w:rsidTr="003B4328">
        <w:trPr>
          <w:trHeight w:val="950"/>
        </w:trPr>
        <w:tc>
          <w:tcPr>
            <w:tcW w:w="6379" w:type="dxa"/>
            <w:vAlign w:val="center"/>
          </w:tcPr>
          <w:p w:rsidR="00CF2DD8" w:rsidRPr="007739AA" w:rsidRDefault="00CF2DD8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∙m∙</m:t>
                    </m:r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g∙</m:t>
                        </m:r>
                        <m:sSup>
                          <m:sSupPr>
                            <m:ctrlP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t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-2</m:t>
                        </m:r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h</m:t>
                        </m: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e>
                    </m:d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h</m:t>
                    </m:r>
                  </m:den>
                </m:f>
              </m:oMath>
            </m:oMathPara>
          </w:p>
        </w:tc>
        <w:tc>
          <w:tcPr>
            <w:tcW w:w="2976" w:type="dxa"/>
            <w:vAlign w:val="center"/>
          </w:tcPr>
          <w:p w:rsidR="00CF2DD8" w:rsidRPr="007739AA" w:rsidRDefault="00CF2DD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18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200016" w:rsidRPr="007739AA" w:rsidRDefault="00200016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Эта же рабочая формула может быть выведена из энергетических представлений. Груз массой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поднятый на высоту </w:t>
      </w:r>
      <w:r w:rsidRPr="007739A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обладает запасом потенциальной энергии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=m∙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g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∙h</m:t>
        </m:r>
      </m:oMath>
      <w:r w:rsidR="00D214E4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В процессе опускания груза и связанным с этим вращением маховика потенциальная энергия переходит в кинетическую энергию поступательного движения груза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=(m∙</m:t>
        </m:r>
        <m:sSup>
          <m:sSup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υ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)/2</m:t>
        </m:r>
      </m:oMath>
      <w:r w:rsidR="00873E0F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вращательного движения маховика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=(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J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</m:t>
        </m:r>
        <m:sSup>
          <m:sSup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υ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)/2</m:t>
        </m:r>
      </m:oMath>
      <w:r w:rsidR="00873E0F"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Пренебрегая действием сил трения, запишем закон сохранения механической энергии: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118"/>
      </w:tblGrid>
      <w:tr w:rsidR="00CF2DD8" w:rsidRPr="007739AA" w:rsidTr="003B4328">
        <w:trPr>
          <w:trHeight w:val="950"/>
        </w:trPr>
        <w:tc>
          <w:tcPr>
            <w:tcW w:w="6237" w:type="dxa"/>
            <w:vAlign w:val="center"/>
          </w:tcPr>
          <w:p w:rsidR="00CF2DD8" w:rsidRPr="007739AA" w:rsidRDefault="00CF2DD8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g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m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Jω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3118" w:type="dxa"/>
            <w:vAlign w:val="center"/>
          </w:tcPr>
          <w:p w:rsidR="00CF2DD8" w:rsidRPr="007739AA" w:rsidRDefault="00CF2DD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19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873E0F" w:rsidRPr="007739AA" w:rsidRDefault="00873E0F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 этом случае для получения рабочей формулы необходимо выразить скорость груза и угловую скорость маховика через величины, которые могут быть измерены прямым путем, то есть через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t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770DFE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Запишем уравнение кинематики прямолинейного движения груза с нулевой начальной скоростью: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59"/>
      </w:tblGrid>
      <w:tr w:rsidR="00CF2DD8" w:rsidRPr="007739AA" w:rsidTr="0069262F">
        <w:trPr>
          <w:trHeight w:val="1156"/>
        </w:trPr>
        <w:tc>
          <w:tcPr>
            <w:tcW w:w="6096" w:type="dxa"/>
            <w:vAlign w:val="center"/>
          </w:tcPr>
          <w:p w:rsidR="00CF2DD8" w:rsidRPr="0069262F" w:rsidRDefault="00CF2DD8" w:rsidP="007739AA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a∙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, υ=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a∙t</m:t>
                </m:r>
              </m:oMath>
            </m:oMathPara>
          </w:p>
        </w:tc>
        <w:tc>
          <w:tcPr>
            <w:tcW w:w="3259" w:type="dxa"/>
            <w:vAlign w:val="center"/>
          </w:tcPr>
          <w:p w:rsidR="00CF2DD8" w:rsidRPr="007739AA" w:rsidRDefault="00CF2DD8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20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1802F3" w:rsidRPr="007739AA" w:rsidRDefault="001802F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Выразив из первого уравнения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a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и подставив его во второе, получим: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3968"/>
      </w:tblGrid>
      <w:tr w:rsidR="001802F3" w:rsidRPr="007739AA" w:rsidTr="003B4328">
        <w:trPr>
          <w:trHeight w:val="833"/>
        </w:trPr>
        <w:tc>
          <w:tcPr>
            <w:tcW w:w="5387" w:type="dxa"/>
          </w:tcPr>
          <w:p w:rsidR="001802F3" w:rsidRPr="007739AA" w:rsidRDefault="001802F3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w:lastRenderedPageBreak/>
                  <m:t>υ=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h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t</m:t>
                    </m:r>
                  </m:den>
                </m:f>
              </m:oMath>
            </m:oMathPara>
          </w:p>
        </w:tc>
        <w:tc>
          <w:tcPr>
            <w:tcW w:w="3968" w:type="dxa"/>
            <w:vAlign w:val="center"/>
          </w:tcPr>
          <w:p w:rsidR="001802F3" w:rsidRPr="007739AA" w:rsidRDefault="001802F3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(21)</w:t>
            </w:r>
          </w:p>
        </w:tc>
      </w:tr>
    </w:tbl>
    <w:p w:rsidR="001802F3" w:rsidRPr="007739AA" w:rsidRDefault="001802F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 xml:space="preserve">Связь скорости движения груза и угловой скорости маховика дана выражением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υ=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r</m:t>
        </m:r>
        <m:r>
          <w:rPr>
            <w:rFonts w:ascii="Cambria Math" w:eastAsiaTheme="minorEastAsia" w:hAnsi="Cambria Math" w:cs="Times New Roman"/>
            <w:sz w:val="28"/>
            <w:szCs w:val="28"/>
          </w:rPr>
          <m:t>∙ω</m:t>
        </m:r>
      </m:oMath>
      <w:r w:rsidRPr="007739AA">
        <w:rPr>
          <w:rFonts w:ascii="Times New Roman" w:eastAsiaTheme="minorEastAsia" w:hAnsi="Times New Roman" w:cs="Times New Roman"/>
          <w:iCs/>
          <w:sz w:val="28"/>
          <w:szCs w:val="28"/>
        </w:rPr>
        <w:t>, которое с учетом (21) можно записать: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3968"/>
      </w:tblGrid>
      <w:tr w:rsidR="001802F3" w:rsidRPr="007739AA" w:rsidTr="003B4328">
        <w:trPr>
          <w:trHeight w:val="833"/>
        </w:trPr>
        <w:tc>
          <w:tcPr>
            <w:tcW w:w="5387" w:type="dxa"/>
          </w:tcPr>
          <w:p w:rsidR="001802F3" w:rsidRPr="007739AA" w:rsidRDefault="001802F3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ω=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h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r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t</m:t>
                    </m:r>
                  </m:den>
                </m:f>
              </m:oMath>
            </m:oMathPara>
          </w:p>
        </w:tc>
        <w:tc>
          <w:tcPr>
            <w:tcW w:w="3968" w:type="dxa"/>
            <w:vAlign w:val="center"/>
          </w:tcPr>
          <w:p w:rsidR="001802F3" w:rsidRPr="007739AA" w:rsidRDefault="001802F3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1802F3" w:rsidRPr="007739AA" w:rsidRDefault="001802F3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Подставим </w:t>
      </w:r>
      <w:r w:rsidR="00C73ABB" w:rsidRPr="007739AA">
        <w:rPr>
          <w:rFonts w:ascii="Times New Roman" w:eastAsiaTheme="minorEastAsia" w:hAnsi="Times New Roman" w:cs="Times New Roman"/>
          <w:sz w:val="28"/>
          <w:szCs w:val="28"/>
        </w:rPr>
        <w:t>(21) и (22) в уравнение (19):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59"/>
      </w:tblGrid>
      <w:tr w:rsidR="00C73ABB" w:rsidRPr="007739AA" w:rsidTr="003B4328">
        <w:trPr>
          <w:trHeight w:val="1174"/>
        </w:trPr>
        <w:tc>
          <w:tcPr>
            <w:tcW w:w="6096" w:type="dxa"/>
            <w:vAlign w:val="center"/>
          </w:tcPr>
          <w:p w:rsidR="00C73ABB" w:rsidRPr="007739AA" w:rsidRDefault="00C73ABB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g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h=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2m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h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2J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h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3259" w:type="dxa"/>
            <w:vAlign w:val="center"/>
          </w:tcPr>
          <w:p w:rsidR="00C73ABB" w:rsidRPr="007739AA" w:rsidRDefault="00C73ABB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(2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3</w:t>
            </w: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D277AD" w:rsidRPr="007739AA" w:rsidRDefault="00D277AD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Откуда получим формулу для расчета момента инерции: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4"/>
        <w:gridCol w:w="3401"/>
      </w:tblGrid>
      <w:tr w:rsidR="00D277AD" w:rsidRPr="007739AA" w:rsidTr="003B4328">
        <w:trPr>
          <w:trHeight w:val="1174"/>
        </w:trPr>
        <w:tc>
          <w:tcPr>
            <w:tcW w:w="5954" w:type="dxa"/>
            <w:vAlign w:val="center"/>
          </w:tcPr>
          <w:p w:rsidR="00D277AD" w:rsidRPr="007739AA" w:rsidRDefault="00D277AD" w:rsidP="007739AA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J=m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(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g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h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-1)</m:t>
                </m:r>
              </m:oMath>
            </m:oMathPara>
          </w:p>
        </w:tc>
        <w:tc>
          <w:tcPr>
            <w:tcW w:w="3401" w:type="dxa"/>
            <w:vAlign w:val="center"/>
          </w:tcPr>
          <w:p w:rsidR="00D277AD" w:rsidRPr="007739AA" w:rsidRDefault="00D277AD" w:rsidP="003B4328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7739AA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(24)</w:t>
            </w:r>
          </w:p>
        </w:tc>
      </w:tr>
    </w:tbl>
    <w:p w:rsidR="00D277AD" w:rsidRPr="003038E1" w:rsidRDefault="00D277AD" w:rsidP="0069262F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Theme="minorEastAsia" w:hAnsi="Times New Roman" w:cs="Times New Roman"/>
          <w:b/>
          <w:caps/>
          <w:sz w:val="28"/>
          <w:szCs w:val="28"/>
        </w:rPr>
      </w:pPr>
      <w:r w:rsidRPr="003038E1">
        <w:rPr>
          <w:rFonts w:ascii="Times New Roman" w:eastAsiaTheme="minorEastAsia" w:hAnsi="Times New Roman" w:cs="Times New Roman"/>
          <w:b/>
          <w:caps/>
          <w:sz w:val="28"/>
          <w:szCs w:val="28"/>
        </w:rPr>
        <w:t>Описание установки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1"/>
        <w:gridCol w:w="3254"/>
      </w:tblGrid>
      <w:tr w:rsidR="00D35894" w:rsidTr="00AF0C6D">
        <w:trPr>
          <w:trHeight w:val="4678"/>
        </w:trPr>
        <w:tc>
          <w:tcPr>
            <w:tcW w:w="6091" w:type="dxa"/>
            <w:vAlign w:val="bottom"/>
          </w:tcPr>
          <w:p w:rsidR="00D35894" w:rsidRDefault="00D35894" w:rsidP="00AF0C6D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Установка, общий вид которой представлен на рис.3, состоит из маховика 1 с валом 2, </w:t>
            </w:r>
            <w:proofErr w:type="gramStart"/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>укрепленных</w:t>
            </w:r>
            <w:proofErr w:type="gramEnd"/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на горизонтальной оси вращения. На вал наматывается шнур 3 с грузом 4. Установка оснащена автоматическим устройством измерения времени движения груза. Устройство состоит из блока синхронизации с электрическим секундомером,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Pr="007739AA">
              <w:rPr>
                <w:rFonts w:ascii="Times New Roman" w:eastAsiaTheme="minorEastAsia" w:hAnsi="Times New Roman" w:cs="Times New Roman"/>
                <w:sz w:val="28"/>
                <w:szCs w:val="28"/>
              </w:rPr>
              <w:t>тормоза, фотоэлектрического створного датчика.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254" w:type="dxa"/>
          </w:tcPr>
          <w:p w:rsidR="00D35894" w:rsidRDefault="00D35894" w:rsidP="00D35894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61516" cy="261937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l="59535" t="50982" r="27498" b="11272"/>
                          <a:stretch/>
                        </pic:blipFill>
                        <pic:spPr bwMode="auto">
                          <a:xfrm>
                            <a:off x="0" y="0"/>
                            <a:ext cx="1661516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35894" w:rsidRDefault="00D35894" w:rsidP="00D35894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Рис. 3</w:t>
            </w:r>
          </w:p>
        </w:tc>
      </w:tr>
    </w:tbl>
    <w:p w:rsidR="00D277AD" w:rsidRDefault="00D277AD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Нажатие кнопки «пуск» </w:t>
      </w:r>
      <w:r w:rsidR="00BA2E1B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на синхронизирующем устройстве одновременно включает освещение фотоэлемента и электромагнит тормоза. Колодка тормоза отходит от маховика, и груз с маховиком начинает движение. В этот момент </w:t>
      </w:r>
      <w:proofErr w:type="gramStart"/>
      <w:r w:rsidR="00BA2E1B" w:rsidRPr="007739AA">
        <w:rPr>
          <w:rFonts w:ascii="Times New Roman" w:eastAsiaTheme="minorEastAsia" w:hAnsi="Times New Roman" w:cs="Times New Roman"/>
          <w:sz w:val="28"/>
          <w:szCs w:val="28"/>
        </w:rPr>
        <w:t>времени</w:t>
      </w:r>
      <w:proofErr w:type="gramEnd"/>
      <w:r w:rsidR="00BA2E1B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возникший при освещении ток фотоэлемента через электромагнитное поле включает электрический </w:t>
      </w:r>
      <w:r w:rsidR="00BA2E1B" w:rsidRPr="007739AA">
        <w:rPr>
          <w:rFonts w:ascii="Times New Roman" w:eastAsiaTheme="minorEastAsia" w:hAnsi="Times New Roman" w:cs="Times New Roman"/>
          <w:sz w:val="28"/>
          <w:szCs w:val="28"/>
        </w:rPr>
        <w:lastRenderedPageBreak/>
        <w:t>секундомер. Выключение секундомера происходит в момент перекрытия грузом луча, освещающего фотоэлемент. Одновременно тормоз останавливает маховик.</w:t>
      </w:r>
    </w:p>
    <w:p w:rsidR="00562261" w:rsidRPr="007739AA" w:rsidRDefault="00562261" w:rsidP="003B4328">
      <w:pPr>
        <w:spacing w:before="240" w:after="24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  <w:t>Производство измерений</w:t>
      </w:r>
    </w:p>
    <w:p w:rsidR="00D277AD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Шнур с грузом равномерно намотать на </w:t>
      </w:r>
      <w:proofErr w:type="spellStart"/>
      <w:r w:rsidRPr="007739AA">
        <w:rPr>
          <w:rFonts w:ascii="Times New Roman" w:eastAsiaTheme="minorEastAsia" w:hAnsi="Times New Roman" w:cs="Times New Roman"/>
          <w:sz w:val="28"/>
          <w:szCs w:val="28"/>
        </w:rPr>
        <w:t>шкиф</w:t>
      </w:r>
      <w:proofErr w:type="spellEnd"/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маховика таким образом, чтобы нижний край 1 груза совпадал с указанной преподавателем отметкой на стойке.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Тумблер блока синхронизации установить в положение «Включено».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Нажать кнопку «Пуск».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После остановки маховика произвести отсчет времени движения груза по шкале секундомера. Измерение времени движения груза с одинаковой высоты произвести не менее пяти раз. 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С помощью штангенциркуля измерить диаметр шкива.</w:t>
      </w:r>
    </w:p>
    <w:p w:rsidR="00AB0AE8" w:rsidRPr="007739AA" w:rsidRDefault="00AB0AE8" w:rsidP="007739AA">
      <w:pPr>
        <w:pStyle w:val="a5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Массу груза определить по маркировке на нем.</w:t>
      </w:r>
    </w:p>
    <w:p w:rsidR="00AB0AE8" w:rsidRPr="007739AA" w:rsidRDefault="00AB0AE8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</w:p>
    <w:p w:rsidR="00AB0AE8" w:rsidRPr="007739AA" w:rsidRDefault="00AB0AE8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  <w:t>Обработка результатов</w:t>
      </w:r>
    </w:p>
    <w:p w:rsidR="00AB0AE8" w:rsidRPr="007739AA" w:rsidRDefault="00E92423" w:rsidP="007739A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>Вычислить среднее арифметическое значение времени движения груза по формуле</w:t>
      </w:r>
      <w:r w:rsidR="001C515B" w:rsidRPr="007739AA"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ср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=(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/3)</m:t>
        </m:r>
      </m:oMath>
      <w:r w:rsidR="001C515B"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1C515B" w:rsidRPr="007739AA" w:rsidRDefault="001C515B" w:rsidP="007739A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По измеренному диаметру определить радиус шкива </w:t>
      </w:r>
      <w:r w:rsidRPr="007739AA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1C515B" w:rsidRPr="007739AA" w:rsidRDefault="001C515B" w:rsidP="007739A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Выразив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t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m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h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7739AA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r</w:t>
      </w: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 в системе СИ и подставив их значения в рабочую формулу (10), подсчитать значение момента инерции маховика.</w:t>
      </w:r>
    </w:p>
    <w:p w:rsidR="001C515B" w:rsidRPr="007739AA" w:rsidRDefault="001C515B" w:rsidP="007739AA">
      <w:pPr>
        <w:pStyle w:val="a5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739AA">
        <w:rPr>
          <w:rFonts w:ascii="Times New Roman" w:eastAsiaTheme="minorEastAsia" w:hAnsi="Times New Roman" w:cs="Times New Roman"/>
          <w:sz w:val="28"/>
          <w:szCs w:val="28"/>
        </w:rPr>
        <w:t xml:space="preserve">Экспериментальные и расчетные данные занести в таблицу. </w:t>
      </w:r>
    </w:p>
    <w:tbl>
      <w:tblPr>
        <w:tblStyle w:val="a4"/>
        <w:tblW w:w="9493" w:type="dxa"/>
        <w:tblLayout w:type="fixed"/>
        <w:tblLook w:val="04A0" w:firstRow="1" w:lastRow="0" w:firstColumn="1" w:lastColumn="0" w:noHBand="0" w:noVBand="1"/>
      </w:tblPr>
      <w:tblGrid>
        <w:gridCol w:w="1060"/>
        <w:gridCol w:w="1191"/>
        <w:gridCol w:w="1216"/>
        <w:gridCol w:w="1222"/>
        <w:gridCol w:w="1260"/>
        <w:gridCol w:w="1345"/>
        <w:gridCol w:w="923"/>
        <w:gridCol w:w="1276"/>
      </w:tblGrid>
      <w:tr w:rsidR="001C515B" w:rsidRPr="007739AA" w:rsidTr="002751C9">
        <w:trPr>
          <w:trHeight w:val="601"/>
        </w:trPr>
        <w:tc>
          <w:tcPr>
            <w:tcW w:w="1060" w:type="dxa"/>
            <w:vAlign w:val="center"/>
          </w:tcPr>
          <w:p w:rsidR="001C515B" w:rsidRPr="002751C9" w:rsidRDefault="001C515B" w:rsidP="00B252E1">
            <w:pPr>
              <w:spacing w:line="360" w:lineRule="auto"/>
              <w:ind w:firstLine="164"/>
              <w:jc w:val="center"/>
              <w:rPr>
                <w:rFonts w:ascii="Times New Roman" w:eastAsiaTheme="minorEastAsia" w:hAnsi="Times New Roman" w:cs="Times New Roman"/>
              </w:rPr>
            </w:pPr>
            <w:r w:rsidRPr="002751C9">
              <w:rPr>
                <w:rFonts w:ascii="Times New Roman" w:eastAsiaTheme="minorEastAsia" w:hAnsi="Times New Roman" w:cs="Times New Roman"/>
                <w:i/>
                <w:iCs/>
                <w:lang w:val="en-US"/>
              </w:rPr>
              <w:t>h</w:t>
            </w:r>
            <w:r w:rsidRPr="002751C9">
              <w:rPr>
                <w:rFonts w:ascii="Times New Roman" w:eastAsiaTheme="minorEastAsia" w:hAnsi="Times New Roman" w:cs="Times New Roman"/>
              </w:rPr>
              <w:t>, м</w:t>
            </w:r>
          </w:p>
        </w:tc>
        <w:tc>
          <w:tcPr>
            <w:tcW w:w="1191" w:type="dxa"/>
            <w:vAlign w:val="center"/>
          </w:tcPr>
          <w:p w:rsidR="001C515B" w:rsidRPr="002751C9" w:rsidRDefault="007E5CCD" w:rsidP="00B252E1">
            <w:pPr>
              <w:spacing w:line="360" w:lineRule="auto"/>
              <w:ind w:firstLine="205"/>
              <w:jc w:val="center"/>
              <w:rPr>
                <w:rFonts w:ascii="Times New Roman" w:eastAsiaTheme="minorEastAsia" w:hAnsi="Times New Roman" w:cs="Times New Roman"/>
              </w:rPr>
            </w:pPr>
            <w:r w:rsidRPr="002751C9">
              <w:rPr>
                <w:rFonts w:ascii="Times New Roman" w:eastAsiaTheme="minorEastAsia" w:hAnsi="Times New Roman" w:cs="Times New Roman"/>
                <w:i/>
                <w:iCs/>
                <w:lang w:val="en-US"/>
              </w:rPr>
              <w:t>m</w:t>
            </w:r>
            <w:r w:rsidRPr="002751C9">
              <w:rPr>
                <w:rFonts w:ascii="Times New Roman" w:eastAsiaTheme="minorEastAsia" w:hAnsi="Times New Roman" w:cs="Times New Roman"/>
              </w:rPr>
              <w:t>, кг</w:t>
            </w:r>
          </w:p>
        </w:tc>
        <w:tc>
          <w:tcPr>
            <w:tcW w:w="1216" w:type="dxa"/>
            <w:vAlign w:val="center"/>
          </w:tcPr>
          <w:p w:rsidR="001C515B" w:rsidRPr="002751C9" w:rsidRDefault="002F7271" w:rsidP="00B252E1">
            <w:pPr>
              <w:spacing w:line="360" w:lineRule="auto"/>
              <w:ind w:firstLine="281"/>
              <w:jc w:val="center"/>
              <w:rPr>
                <w:rFonts w:ascii="Times New Roman" w:eastAsiaTheme="minorEastAsia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1</m:t>
                  </m:r>
                </m:sub>
              </m:sSub>
            </m:oMath>
            <w:r w:rsidR="007E5CCD" w:rsidRPr="002751C9">
              <w:rPr>
                <w:rFonts w:ascii="Times New Roman" w:eastAsiaTheme="minorEastAsia" w:hAnsi="Times New Roman" w:cs="Times New Roman"/>
              </w:rPr>
              <w:t>, с</w:t>
            </w:r>
          </w:p>
        </w:tc>
        <w:tc>
          <w:tcPr>
            <w:tcW w:w="1222" w:type="dxa"/>
            <w:vAlign w:val="center"/>
          </w:tcPr>
          <w:p w:rsidR="001C515B" w:rsidRPr="002751C9" w:rsidRDefault="002F7271" w:rsidP="00B252E1">
            <w:pPr>
              <w:spacing w:line="360" w:lineRule="auto"/>
              <w:ind w:firstLine="200"/>
              <w:jc w:val="center"/>
              <w:rPr>
                <w:rFonts w:ascii="Times New Roman" w:eastAsiaTheme="minorEastAsia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2</m:t>
                  </m:r>
                </m:sub>
              </m:sSub>
            </m:oMath>
            <w:r w:rsidR="007E5CCD" w:rsidRPr="002751C9">
              <w:rPr>
                <w:rFonts w:ascii="Times New Roman" w:eastAsiaTheme="minorEastAsia" w:hAnsi="Times New Roman" w:cs="Times New Roman"/>
              </w:rPr>
              <w:t>, с</w:t>
            </w:r>
          </w:p>
        </w:tc>
        <w:tc>
          <w:tcPr>
            <w:tcW w:w="1260" w:type="dxa"/>
            <w:vAlign w:val="center"/>
          </w:tcPr>
          <w:p w:rsidR="001C515B" w:rsidRPr="002751C9" w:rsidRDefault="002F7271" w:rsidP="00B252E1">
            <w:pPr>
              <w:tabs>
                <w:tab w:val="left" w:pos="163"/>
              </w:tabs>
              <w:spacing w:line="360" w:lineRule="auto"/>
              <w:ind w:firstLine="446"/>
              <w:jc w:val="center"/>
              <w:rPr>
                <w:rFonts w:ascii="Times New Roman" w:eastAsiaTheme="minorEastAsia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3</m:t>
                  </m:r>
                </m:sub>
              </m:sSub>
            </m:oMath>
            <w:r w:rsidR="007E5CCD" w:rsidRPr="002751C9">
              <w:rPr>
                <w:rFonts w:ascii="Times New Roman" w:eastAsiaTheme="minorEastAsia" w:hAnsi="Times New Roman" w:cs="Times New Roman"/>
              </w:rPr>
              <w:t>, с</w:t>
            </w:r>
          </w:p>
        </w:tc>
        <w:tc>
          <w:tcPr>
            <w:tcW w:w="1345" w:type="dxa"/>
            <w:vAlign w:val="center"/>
          </w:tcPr>
          <w:p w:rsidR="001C515B" w:rsidRPr="002751C9" w:rsidRDefault="002F7271" w:rsidP="00B252E1">
            <w:pPr>
              <w:spacing w:line="360" w:lineRule="auto"/>
              <w:ind w:firstLine="320"/>
              <w:jc w:val="center"/>
              <w:rPr>
                <w:rFonts w:ascii="Times New Roman" w:eastAsiaTheme="minorEastAsia" w:hAnsi="Times New Roman" w:cs="Times New Roman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</w:rPr>
                    <m:t>ср</m:t>
                  </m:r>
                </m:sub>
              </m:sSub>
            </m:oMath>
            <w:r w:rsidR="007E5CCD" w:rsidRPr="002751C9">
              <w:rPr>
                <w:rFonts w:ascii="Times New Roman" w:eastAsiaTheme="minorEastAsia" w:hAnsi="Times New Roman" w:cs="Times New Roman"/>
              </w:rPr>
              <w:t>, с</w:t>
            </w:r>
          </w:p>
        </w:tc>
        <w:tc>
          <w:tcPr>
            <w:tcW w:w="923" w:type="dxa"/>
            <w:vAlign w:val="center"/>
          </w:tcPr>
          <w:p w:rsidR="001C515B" w:rsidRPr="002751C9" w:rsidRDefault="001C515B" w:rsidP="00B252E1">
            <w:pPr>
              <w:spacing w:line="360" w:lineRule="auto"/>
              <w:ind w:firstLine="246"/>
              <w:jc w:val="center"/>
              <w:rPr>
                <w:rFonts w:ascii="Times New Roman" w:eastAsiaTheme="minorEastAsia" w:hAnsi="Times New Roman" w:cs="Times New Roman"/>
              </w:rPr>
            </w:pPr>
            <w:r w:rsidRPr="002751C9">
              <w:rPr>
                <w:rFonts w:ascii="Times New Roman" w:eastAsiaTheme="minorEastAsia" w:hAnsi="Times New Roman" w:cs="Times New Roman"/>
                <w:i/>
                <w:iCs/>
                <w:lang w:val="en-US"/>
              </w:rPr>
              <w:t>r</w:t>
            </w:r>
            <w:r w:rsidRPr="002751C9">
              <w:rPr>
                <w:rFonts w:ascii="Times New Roman" w:eastAsiaTheme="minorEastAsia" w:hAnsi="Times New Roman" w:cs="Times New Roman"/>
              </w:rPr>
              <w:t>, м</w:t>
            </w:r>
          </w:p>
        </w:tc>
        <w:tc>
          <w:tcPr>
            <w:tcW w:w="1276" w:type="dxa"/>
            <w:vAlign w:val="center"/>
          </w:tcPr>
          <w:p w:rsidR="001C515B" w:rsidRPr="002751C9" w:rsidRDefault="001C515B" w:rsidP="00B252E1">
            <w:pPr>
              <w:spacing w:line="360" w:lineRule="auto"/>
              <w:ind w:firstLine="1"/>
              <w:jc w:val="center"/>
              <w:rPr>
                <w:rFonts w:ascii="Times New Roman" w:eastAsiaTheme="minorEastAsia" w:hAnsi="Times New Roman" w:cs="Times New Roman"/>
              </w:rPr>
            </w:pPr>
            <w:r w:rsidRPr="002751C9">
              <w:rPr>
                <w:rFonts w:ascii="Times New Roman" w:eastAsiaTheme="minorEastAsia" w:hAnsi="Times New Roman" w:cs="Times New Roman"/>
                <w:lang w:val="en-US"/>
              </w:rPr>
              <w:t>J,</w:t>
            </w:r>
            <m:oMath>
              <m:r>
                <w:rPr>
                  <w:rFonts w:ascii="Cambria Math" w:eastAsiaTheme="minorEastAsia" w:hAnsi="Cambria Math" w:cs="Times New Roman"/>
                  <w:lang w:val="en-US"/>
                </w:rPr>
                <m:t>кг∙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м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lang w:val="en-US"/>
                    </w:rPr>
                    <m:t>2</m:t>
                  </m:r>
                </m:sup>
              </m:sSup>
            </m:oMath>
          </w:p>
        </w:tc>
      </w:tr>
      <w:tr w:rsidR="001C515B" w:rsidRPr="007739AA" w:rsidTr="002751C9">
        <w:tc>
          <w:tcPr>
            <w:tcW w:w="10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1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22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345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923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1C515B" w:rsidRPr="007739AA" w:rsidTr="002751C9">
        <w:tc>
          <w:tcPr>
            <w:tcW w:w="10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1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22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345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923" w:type="dxa"/>
          </w:tcPr>
          <w:p w:rsidR="001C515B" w:rsidRPr="007739AA" w:rsidRDefault="001C515B" w:rsidP="00B252E1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1C515B" w:rsidRPr="007739AA" w:rsidTr="002751C9">
        <w:tc>
          <w:tcPr>
            <w:tcW w:w="10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1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22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60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345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923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1C515B" w:rsidRPr="007739AA" w:rsidRDefault="001C515B" w:rsidP="007739AA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7C52D5" w:rsidRPr="007739AA" w:rsidRDefault="007C52D5" w:rsidP="007739AA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</w:p>
    <w:p w:rsidR="007C52D5" w:rsidRPr="004138C6" w:rsidRDefault="007C52D5" w:rsidP="004138C6">
      <w:pPr>
        <w:spacing w:after="100" w:afterAutospacing="1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</w:pPr>
      <w:r w:rsidRPr="004138C6">
        <w:rPr>
          <w:rFonts w:ascii="Times New Roman" w:eastAsiaTheme="minorEastAsia" w:hAnsi="Times New Roman" w:cs="Times New Roman"/>
          <w:b/>
          <w:bCs/>
          <w:caps/>
          <w:sz w:val="28"/>
          <w:szCs w:val="28"/>
        </w:rPr>
        <w:t>Литература</w:t>
      </w:r>
    </w:p>
    <w:p w:rsidR="007C52D5" w:rsidRPr="004138C6" w:rsidRDefault="007C52D5" w:rsidP="004138C6">
      <w:pPr>
        <w:pStyle w:val="a5"/>
        <w:numPr>
          <w:ilvl w:val="0"/>
          <w:numId w:val="3"/>
        </w:numPr>
        <w:spacing w:after="0" w:line="360" w:lineRule="auto"/>
        <w:ind w:left="14" w:firstLine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138C6">
        <w:rPr>
          <w:rFonts w:ascii="Times New Roman" w:eastAsiaTheme="minorEastAsia" w:hAnsi="Times New Roman" w:cs="Times New Roman"/>
          <w:sz w:val="28"/>
          <w:szCs w:val="28"/>
        </w:rPr>
        <w:t xml:space="preserve">Савельев И.В. </w:t>
      </w:r>
      <w:r w:rsidR="008D15B8">
        <w:rPr>
          <w:rFonts w:ascii="Times New Roman" w:eastAsiaTheme="minorEastAsia" w:hAnsi="Times New Roman" w:cs="Times New Roman"/>
          <w:sz w:val="28"/>
          <w:szCs w:val="28"/>
        </w:rPr>
        <w:t>К</w:t>
      </w:r>
      <w:r w:rsidRPr="004138C6">
        <w:rPr>
          <w:rFonts w:ascii="Times New Roman" w:eastAsiaTheme="minorEastAsia" w:hAnsi="Times New Roman" w:cs="Times New Roman"/>
          <w:sz w:val="28"/>
          <w:szCs w:val="28"/>
        </w:rPr>
        <w:t>урс общей физики: в 3 т. /И.В. Савельев.  М.: наука, 1998. Т.1.</w:t>
      </w:r>
    </w:p>
    <w:p w:rsidR="007C52D5" w:rsidRPr="004138C6" w:rsidRDefault="007C52D5" w:rsidP="004138C6">
      <w:pPr>
        <w:pStyle w:val="a5"/>
        <w:numPr>
          <w:ilvl w:val="0"/>
          <w:numId w:val="3"/>
        </w:numPr>
        <w:spacing w:after="0" w:line="360" w:lineRule="auto"/>
        <w:ind w:left="14" w:firstLine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138C6">
        <w:rPr>
          <w:rFonts w:ascii="Times New Roman" w:eastAsiaTheme="minorEastAsia" w:hAnsi="Times New Roman" w:cs="Times New Roman"/>
          <w:sz w:val="28"/>
          <w:szCs w:val="28"/>
        </w:rPr>
        <w:t xml:space="preserve">Яворский Б.М. </w:t>
      </w:r>
      <w:r w:rsidR="008D15B8">
        <w:rPr>
          <w:rFonts w:ascii="Times New Roman" w:eastAsiaTheme="minorEastAsia" w:hAnsi="Times New Roman" w:cs="Times New Roman"/>
          <w:sz w:val="28"/>
          <w:szCs w:val="28"/>
        </w:rPr>
        <w:t>К</w:t>
      </w:r>
      <w:r w:rsidRPr="004138C6">
        <w:rPr>
          <w:rFonts w:ascii="Times New Roman" w:eastAsiaTheme="minorEastAsia" w:hAnsi="Times New Roman" w:cs="Times New Roman"/>
          <w:sz w:val="28"/>
          <w:szCs w:val="28"/>
        </w:rPr>
        <w:t xml:space="preserve">урс физики: в 3 т./Б.М. Яворский, А.А. </w:t>
      </w:r>
      <w:proofErr w:type="spellStart"/>
      <w:r w:rsidRPr="004138C6">
        <w:rPr>
          <w:rFonts w:ascii="Times New Roman" w:eastAsiaTheme="minorEastAsia" w:hAnsi="Times New Roman" w:cs="Times New Roman"/>
          <w:sz w:val="28"/>
          <w:szCs w:val="28"/>
        </w:rPr>
        <w:t>Детлаф</w:t>
      </w:r>
      <w:proofErr w:type="spellEnd"/>
      <w:r w:rsidRPr="004138C6">
        <w:rPr>
          <w:rFonts w:ascii="Times New Roman" w:eastAsiaTheme="minorEastAsia" w:hAnsi="Times New Roman" w:cs="Times New Roman"/>
          <w:sz w:val="28"/>
          <w:szCs w:val="28"/>
        </w:rPr>
        <w:t xml:space="preserve">, Л.И. </w:t>
      </w:r>
      <w:proofErr w:type="spellStart"/>
      <w:r w:rsidRPr="004138C6">
        <w:rPr>
          <w:rFonts w:ascii="Times New Roman" w:eastAsiaTheme="minorEastAsia" w:hAnsi="Times New Roman" w:cs="Times New Roman"/>
          <w:sz w:val="28"/>
          <w:szCs w:val="28"/>
        </w:rPr>
        <w:t>Милковская</w:t>
      </w:r>
      <w:proofErr w:type="spellEnd"/>
      <w:r w:rsidRPr="004138C6">
        <w:rPr>
          <w:rFonts w:ascii="Times New Roman" w:eastAsiaTheme="minorEastAsia" w:hAnsi="Times New Roman" w:cs="Times New Roman"/>
          <w:sz w:val="28"/>
          <w:szCs w:val="28"/>
        </w:rPr>
        <w:t>. М.: Высшая школа, 1999. Т.2.</w:t>
      </w:r>
    </w:p>
    <w:p w:rsidR="007C52D5" w:rsidRPr="004138C6" w:rsidRDefault="007C52D5" w:rsidP="004138C6">
      <w:pPr>
        <w:pStyle w:val="a5"/>
        <w:numPr>
          <w:ilvl w:val="0"/>
          <w:numId w:val="3"/>
        </w:numPr>
        <w:spacing w:after="0" w:line="360" w:lineRule="auto"/>
        <w:ind w:left="14" w:firstLine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138C6">
        <w:rPr>
          <w:rFonts w:ascii="Times New Roman" w:eastAsiaTheme="minorEastAsia" w:hAnsi="Times New Roman" w:cs="Times New Roman"/>
          <w:sz w:val="28"/>
          <w:szCs w:val="28"/>
        </w:rPr>
        <w:t>Трофимова Т.И. Курс физики / Т.И. Трофимова. М.: Высшая школа, 2002.</w:t>
      </w:r>
    </w:p>
    <w:p w:rsidR="007D612E" w:rsidRPr="004138C6" w:rsidRDefault="007D612E" w:rsidP="004138C6">
      <w:pPr>
        <w:numPr>
          <w:ilvl w:val="0"/>
          <w:numId w:val="3"/>
        </w:numPr>
        <w:spacing w:after="0" w:line="240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>Статика, кинематика и динамика механических систем: учеб.-метод. пособие</w:t>
      </w:r>
      <w:proofErr w:type="gramStart"/>
      <w:r w:rsidRPr="004138C6">
        <w:rPr>
          <w:rFonts w:ascii="Times New Roman" w:hAnsi="Times New Roman" w:cs="Times New Roman"/>
          <w:sz w:val="28"/>
          <w:szCs w:val="28"/>
        </w:rPr>
        <w:t>/ С</w:t>
      </w:r>
      <w:proofErr w:type="gramEnd"/>
      <w:r w:rsidRPr="004138C6">
        <w:rPr>
          <w:rFonts w:ascii="Times New Roman" w:hAnsi="Times New Roman" w:cs="Times New Roman"/>
          <w:sz w:val="28"/>
          <w:szCs w:val="28"/>
        </w:rPr>
        <w:t xml:space="preserve">ост. Л.Б. Черняховская, Е.К. Козырева. – Самара: </w:t>
      </w:r>
      <w:proofErr w:type="spellStart"/>
      <w:r w:rsidRPr="004138C6">
        <w:rPr>
          <w:rFonts w:ascii="Times New Roman" w:hAnsi="Times New Roman" w:cs="Times New Roman"/>
          <w:sz w:val="28"/>
          <w:szCs w:val="28"/>
        </w:rPr>
        <w:t>Самар</w:t>
      </w:r>
      <w:proofErr w:type="spellEnd"/>
      <w:r w:rsidRPr="004138C6">
        <w:rPr>
          <w:rFonts w:ascii="Times New Roman" w:hAnsi="Times New Roman" w:cs="Times New Roman"/>
          <w:sz w:val="28"/>
          <w:szCs w:val="28"/>
        </w:rPr>
        <w:t xml:space="preserve">. гос. </w:t>
      </w:r>
      <w:proofErr w:type="spellStart"/>
      <w:r w:rsidRPr="004138C6">
        <w:rPr>
          <w:rFonts w:ascii="Times New Roman" w:hAnsi="Times New Roman" w:cs="Times New Roman"/>
          <w:sz w:val="28"/>
          <w:szCs w:val="28"/>
        </w:rPr>
        <w:t>техн</w:t>
      </w:r>
      <w:proofErr w:type="spellEnd"/>
      <w:r w:rsidRPr="004138C6">
        <w:rPr>
          <w:rFonts w:ascii="Times New Roman" w:hAnsi="Times New Roman" w:cs="Times New Roman"/>
          <w:sz w:val="28"/>
          <w:szCs w:val="28"/>
        </w:rPr>
        <w:t>. ун-т, 2017. –72 с.</w:t>
      </w:r>
    </w:p>
    <w:p w:rsidR="007D612E" w:rsidRPr="004138C6" w:rsidRDefault="007D612E" w:rsidP="004138C6">
      <w:pPr>
        <w:pStyle w:val="a5"/>
        <w:numPr>
          <w:ilvl w:val="0"/>
          <w:numId w:val="3"/>
        </w:numPr>
        <w:spacing w:after="200" w:line="276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>Савельев И.В. Курс общей физики. М: Наука, 2016 Т.3</w:t>
      </w:r>
    </w:p>
    <w:p w:rsidR="007D612E" w:rsidRPr="004138C6" w:rsidRDefault="007D612E" w:rsidP="004138C6">
      <w:pPr>
        <w:pStyle w:val="a5"/>
        <w:numPr>
          <w:ilvl w:val="0"/>
          <w:numId w:val="3"/>
        </w:numPr>
        <w:spacing w:after="200" w:line="276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>Физический практикум</w:t>
      </w:r>
      <w:proofErr w:type="gramStart"/>
      <w:r w:rsidRPr="004138C6">
        <w:rPr>
          <w:rFonts w:ascii="Times New Roman" w:hAnsi="Times New Roman" w:cs="Times New Roman"/>
          <w:sz w:val="28"/>
          <w:szCs w:val="28"/>
        </w:rPr>
        <w:t>/ П</w:t>
      </w:r>
      <w:proofErr w:type="gramEnd"/>
      <w:r w:rsidRPr="004138C6">
        <w:rPr>
          <w:rFonts w:ascii="Times New Roman" w:hAnsi="Times New Roman" w:cs="Times New Roman"/>
          <w:sz w:val="28"/>
          <w:szCs w:val="28"/>
        </w:rPr>
        <w:t xml:space="preserve">од ред. В.И. </w:t>
      </w:r>
      <w:proofErr w:type="spellStart"/>
      <w:r w:rsidRPr="004138C6">
        <w:rPr>
          <w:rFonts w:ascii="Times New Roman" w:hAnsi="Times New Roman" w:cs="Times New Roman"/>
          <w:sz w:val="28"/>
          <w:szCs w:val="28"/>
        </w:rPr>
        <w:t>Ивероновой</w:t>
      </w:r>
      <w:proofErr w:type="spellEnd"/>
      <w:r w:rsidRPr="004138C6">
        <w:rPr>
          <w:rFonts w:ascii="Times New Roman" w:hAnsi="Times New Roman" w:cs="Times New Roman"/>
          <w:sz w:val="28"/>
          <w:szCs w:val="28"/>
        </w:rPr>
        <w:t xml:space="preserve">. М.: </w:t>
      </w:r>
      <w:proofErr w:type="spellStart"/>
      <w:r w:rsidRPr="004138C6">
        <w:rPr>
          <w:rFonts w:ascii="Times New Roman" w:hAnsi="Times New Roman" w:cs="Times New Roman"/>
          <w:sz w:val="28"/>
          <w:szCs w:val="28"/>
        </w:rPr>
        <w:t>Физматгиз</w:t>
      </w:r>
      <w:proofErr w:type="spellEnd"/>
      <w:r w:rsidRPr="004138C6">
        <w:rPr>
          <w:rFonts w:ascii="Times New Roman" w:hAnsi="Times New Roman" w:cs="Times New Roman"/>
          <w:sz w:val="28"/>
          <w:szCs w:val="28"/>
        </w:rPr>
        <w:t>, 2017</w:t>
      </w:r>
    </w:p>
    <w:p w:rsidR="007D612E" w:rsidRPr="004138C6" w:rsidRDefault="007D612E" w:rsidP="004138C6">
      <w:pPr>
        <w:pStyle w:val="a5"/>
        <w:numPr>
          <w:ilvl w:val="0"/>
          <w:numId w:val="3"/>
        </w:numPr>
        <w:spacing w:after="200" w:line="276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proofErr w:type="spellStart"/>
      <w:r w:rsidRPr="004138C6">
        <w:rPr>
          <w:rFonts w:ascii="Times New Roman" w:hAnsi="Times New Roman" w:cs="Times New Roman"/>
          <w:sz w:val="28"/>
          <w:szCs w:val="28"/>
        </w:rPr>
        <w:t>Чуриловский</w:t>
      </w:r>
      <w:proofErr w:type="spellEnd"/>
      <w:r w:rsidRPr="004138C6">
        <w:rPr>
          <w:rFonts w:ascii="Times New Roman" w:hAnsi="Times New Roman" w:cs="Times New Roman"/>
          <w:sz w:val="28"/>
          <w:szCs w:val="28"/>
        </w:rPr>
        <w:t xml:space="preserve"> В.Н. Теория оптических приборов. М: </w:t>
      </w:r>
      <w:proofErr w:type="spellStart"/>
      <w:r w:rsidRPr="004138C6">
        <w:rPr>
          <w:rFonts w:ascii="Times New Roman" w:hAnsi="Times New Roman" w:cs="Times New Roman"/>
          <w:sz w:val="28"/>
          <w:szCs w:val="28"/>
        </w:rPr>
        <w:t>Магиностроение</w:t>
      </w:r>
      <w:proofErr w:type="spellEnd"/>
      <w:r w:rsidRPr="004138C6">
        <w:rPr>
          <w:rFonts w:ascii="Times New Roman" w:hAnsi="Times New Roman" w:cs="Times New Roman"/>
          <w:sz w:val="28"/>
          <w:szCs w:val="28"/>
        </w:rPr>
        <w:t>, 2015</w:t>
      </w:r>
    </w:p>
    <w:p w:rsidR="007D612E" w:rsidRPr="004138C6" w:rsidRDefault="007D612E" w:rsidP="004138C6">
      <w:pPr>
        <w:pStyle w:val="a5"/>
        <w:numPr>
          <w:ilvl w:val="0"/>
          <w:numId w:val="3"/>
        </w:numPr>
        <w:spacing w:after="0" w:line="276" w:lineRule="auto"/>
        <w:ind w:left="14" w:firstLine="0"/>
        <w:rPr>
          <w:rStyle w:val="aa"/>
          <w:rFonts w:ascii="Times New Roman" w:hAnsi="Times New Roman" w:cs="Times New Roman"/>
          <w:color w:val="auto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 xml:space="preserve">Учебные анимированные </w:t>
      </w:r>
      <w:proofErr w:type="spellStart"/>
      <w:r w:rsidRPr="004138C6">
        <w:rPr>
          <w:rFonts w:ascii="Times New Roman" w:hAnsi="Times New Roman" w:cs="Times New Roman"/>
          <w:sz w:val="28"/>
          <w:szCs w:val="28"/>
        </w:rPr>
        <w:t>клипаты</w:t>
      </w:r>
      <w:proofErr w:type="spellEnd"/>
      <w:r w:rsidRPr="004138C6">
        <w:rPr>
          <w:rFonts w:ascii="Times New Roman" w:hAnsi="Times New Roman" w:cs="Times New Roman"/>
          <w:sz w:val="28"/>
          <w:szCs w:val="28"/>
        </w:rPr>
        <w:t xml:space="preserve"> по физики  ЭТИ СГТУ [Электронный ресурс]   </w:t>
      </w:r>
      <w:hyperlink r:id="rId12" w:history="1">
        <w:r w:rsidRPr="004138C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http://tfi.sstu.ru/</w:t>
        </w:r>
      </w:hyperlink>
    </w:p>
    <w:p w:rsidR="007D612E" w:rsidRPr="004138C6" w:rsidRDefault="004138C6" w:rsidP="004138C6">
      <w:pPr>
        <w:numPr>
          <w:ilvl w:val="0"/>
          <w:numId w:val="3"/>
        </w:numPr>
        <w:tabs>
          <w:tab w:val="left" w:pos="343"/>
          <w:tab w:val="left" w:pos="459"/>
          <w:tab w:val="left" w:pos="504"/>
        </w:tabs>
        <w:spacing w:after="0" w:line="240" w:lineRule="auto"/>
        <w:ind w:left="14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138C6">
        <w:rPr>
          <w:rFonts w:ascii="Times New Roman" w:hAnsi="Times New Roman" w:cs="Times New Roman"/>
          <w:sz w:val="28"/>
          <w:szCs w:val="28"/>
        </w:rPr>
        <w:t xml:space="preserve"> </w:t>
      </w:r>
      <w:hyperlink r:id="rId13" w:history="1">
        <w:r w:rsidRPr="004138C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http://www.sstu.ru/studentu/</w:t>
        </w:r>
      </w:hyperlink>
    </w:p>
    <w:p w:rsidR="007D612E" w:rsidRPr="004138C6" w:rsidRDefault="002F7271" w:rsidP="004138C6">
      <w:pPr>
        <w:numPr>
          <w:ilvl w:val="0"/>
          <w:numId w:val="3"/>
        </w:numPr>
        <w:tabs>
          <w:tab w:val="left" w:pos="343"/>
          <w:tab w:val="left" w:pos="459"/>
          <w:tab w:val="left" w:pos="504"/>
        </w:tabs>
        <w:spacing w:after="0" w:line="240" w:lineRule="auto"/>
        <w:ind w:left="14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7D612E" w:rsidRPr="004138C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http://techn.sstu.ru/Biblioteka/</w:t>
        </w:r>
      </w:hyperlink>
    </w:p>
    <w:p w:rsidR="007D612E" w:rsidRPr="004138C6" w:rsidRDefault="002F7271" w:rsidP="004138C6">
      <w:pPr>
        <w:pStyle w:val="a5"/>
        <w:numPr>
          <w:ilvl w:val="0"/>
          <w:numId w:val="3"/>
        </w:numPr>
        <w:spacing w:after="200" w:line="276" w:lineRule="auto"/>
        <w:ind w:left="14" w:firstLine="0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7D612E" w:rsidRPr="004138C6">
          <w:rPr>
            <w:rStyle w:val="aa"/>
            <w:rFonts w:ascii="Times New Roman" w:hAnsi="Times New Roman" w:cs="Times New Roman"/>
            <w:color w:val="auto"/>
            <w:sz w:val="28"/>
            <w:szCs w:val="28"/>
          </w:rPr>
          <w:t>http://techn.sstu.ru/new/SubjectFGOS/SpisokPredmetow.aspx</w:t>
        </w:r>
      </w:hyperlink>
    </w:p>
    <w:p w:rsidR="007D612E" w:rsidRPr="007739AA" w:rsidRDefault="007D612E" w:rsidP="007D612E">
      <w:pPr>
        <w:pStyle w:val="a5"/>
        <w:spacing w:after="0" w:line="360" w:lineRule="auto"/>
        <w:ind w:left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A4B44" w:rsidRDefault="008A4B4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A4B44" w:rsidRDefault="008A4B4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A4B44" w:rsidRDefault="008A4B4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5E2CFA" w:rsidRDefault="005E2CFA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8A4B44" w:rsidRDefault="008A4B44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:rsidR="003038E1" w:rsidRDefault="003038E1" w:rsidP="007739A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sectPr w:rsidR="003038E1" w:rsidSect="002751C9">
      <w:footerReference w:type="default" r:id="rId16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7271" w:rsidRDefault="002F7271" w:rsidP="001F2A44">
      <w:pPr>
        <w:spacing w:after="0" w:line="240" w:lineRule="auto"/>
      </w:pPr>
      <w:r>
        <w:separator/>
      </w:r>
    </w:p>
  </w:endnote>
  <w:endnote w:type="continuationSeparator" w:id="0">
    <w:p w:rsidR="002F7271" w:rsidRDefault="002F7271" w:rsidP="001F2A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086312"/>
      <w:docPartObj>
        <w:docPartGallery w:val="Page Numbers (Bottom of Page)"/>
        <w:docPartUnique/>
      </w:docPartObj>
    </w:sdtPr>
    <w:sdtEndPr/>
    <w:sdtContent>
      <w:p w:rsidR="00E331DA" w:rsidRDefault="00C87EA0">
        <w:pPr>
          <w:pStyle w:val="a8"/>
          <w:jc w:val="center"/>
        </w:pPr>
        <w:r>
          <w:fldChar w:fldCharType="begin"/>
        </w:r>
        <w:r w:rsidR="00E331DA">
          <w:instrText>PAGE   \* MERGEFORMAT</w:instrText>
        </w:r>
        <w:r>
          <w:fldChar w:fldCharType="separate"/>
        </w:r>
        <w:r w:rsidR="00E441B7">
          <w:rPr>
            <w:noProof/>
          </w:rPr>
          <w:t>2</w:t>
        </w:r>
        <w:r>
          <w:fldChar w:fldCharType="end"/>
        </w:r>
      </w:p>
    </w:sdtContent>
  </w:sdt>
  <w:p w:rsidR="001F2A44" w:rsidRDefault="001F2A44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7271" w:rsidRDefault="002F7271" w:rsidP="001F2A44">
      <w:pPr>
        <w:spacing w:after="0" w:line="240" w:lineRule="auto"/>
      </w:pPr>
      <w:r>
        <w:separator/>
      </w:r>
    </w:p>
  </w:footnote>
  <w:footnote w:type="continuationSeparator" w:id="0">
    <w:p w:rsidR="002F7271" w:rsidRDefault="002F7271" w:rsidP="001F2A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C5CDF"/>
    <w:multiLevelType w:val="hybridMultilevel"/>
    <w:tmpl w:val="4C12B7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161B6C"/>
    <w:multiLevelType w:val="hybridMultilevel"/>
    <w:tmpl w:val="EA18370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8EE126C"/>
    <w:multiLevelType w:val="hybridMultilevel"/>
    <w:tmpl w:val="F5B0F9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F236A0"/>
    <w:multiLevelType w:val="singleLevel"/>
    <w:tmpl w:val="CB9E1B6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ascii="Times New Roman" w:eastAsia="Times New Roman" w:hAnsi="Times New Roman" w:cs="Times New Roman"/>
        <w:b w:val="0"/>
        <w:i w:val="0"/>
        <w:sz w:val="24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mirrorMargin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C219B"/>
    <w:rsid w:val="0002290E"/>
    <w:rsid w:val="000570A8"/>
    <w:rsid w:val="00082627"/>
    <w:rsid w:val="000F18B2"/>
    <w:rsid w:val="00171567"/>
    <w:rsid w:val="001802F3"/>
    <w:rsid w:val="0019347C"/>
    <w:rsid w:val="001C219B"/>
    <w:rsid w:val="001C515B"/>
    <w:rsid w:val="001F2A44"/>
    <w:rsid w:val="00200016"/>
    <w:rsid w:val="00202B57"/>
    <w:rsid w:val="00203B88"/>
    <w:rsid w:val="0025059C"/>
    <w:rsid w:val="002751C9"/>
    <w:rsid w:val="002974C3"/>
    <w:rsid w:val="002A13F9"/>
    <w:rsid w:val="002C4054"/>
    <w:rsid w:val="002D3855"/>
    <w:rsid w:val="002F7271"/>
    <w:rsid w:val="003038E1"/>
    <w:rsid w:val="003071E3"/>
    <w:rsid w:val="003118CC"/>
    <w:rsid w:val="003456C4"/>
    <w:rsid w:val="003B2A59"/>
    <w:rsid w:val="003B4328"/>
    <w:rsid w:val="004138C6"/>
    <w:rsid w:val="00434D54"/>
    <w:rsid w:val="004433B6"/>
    <w:rsid w:val="004523A9"/>
    <w:rsid w:val="00464936"/>
    <w:rsid w:val="004E09A9"/>
    <w:rsid w:val="004F4DCB"/>
    <w:rsid w:val="00562261"/>
    <w:rsid w:val="005A119A"/>
    <w:rsid w:val="005B3E03"/>
    <w:rsid w:val="005C3366"/>
    <w:rsid w:val="005C6C7E"/>
    <w:rsid w:val="005E2CFA"/>
    <w:rsid w:val="005E4C7C"/>
    <w:rsid w:val="005F1496"/>
    <w:rsid w:val="0060376C"/>
    <w:rsid w:val="006071EE"/>
    <w:rsid w:val="00607DEA"/>
    <w:rsid w:val="0069262F"/>
    <w:rsid w:val="006A2B41"/>
    <w:rsid w:val="006E7469"/>
    <w:rsid w:val="006F41B0"/>
    <w:rsid w:val="00770DFE"/>
    <w:rsid w:val="007739AA"/>
    <w:rsid w:val="007C52D5"/>
    <w:rsid w:val="007D612E"/>
    <w:rsid w:val="007E4313"/>
    <w:rsid w:val="007E5CCD"/>
    <w:rsid w:val="008500EB"/>
    <w:rsid w:val="00873E0F"/>
    <w:rsid w:val="00893A6E"/>
    <w:rsid w:val="00895B6D"/>
    <w:rsid w:val="008A4B44"/>
    <w:rsid w:val="008B7764"/>
    <w:rsid w:val="008D15B8"/>
    <w:rsid w:val="00947EB4"/>
    <w:rsid w:val="009802FE"/>
    <w:rsid w:val="009D211D"/>
    <w:rsid w:val="009F18EA"/>
    <w:rsid w:val="00A554F5"/>
    <w:rsid w:val="00A9412A"/>
    <w:rsid w:val="00AB0AE8"/>
    <w:rsid w:val="00AF0C6D"/>
    <w:rsid w:val="00B1731D"/>
    <w:rsid w:val="00B252E1"/>
    <w:rsid w:val="00B56CAF"/>
    <w:rsid w:val="00BA2E1B"/>
    <w:rsid w:val="00BD498B"/>
    <w:rsid w:val="00BE52CB"/>
    <w:rsid w:val="00BF49FC"/>
    <w:rsid w:val="00C73ABB"/>
    <w:rsid w:val="00C77CE3"/>
    <w:rsid w:val="00C87EA0"/>
    <w:rsid w:val="00CA6BE2"/>
    <w:rsid w:val="00CE6913"/>
    <w:rsid w:val="00CE7311"/>
    <w:rsid w:val="00CF2DD8"/>
    <w:rsid w:val="00D06B31"/>
    <w:rsid w:val="00D214E4"/>
    <w:rsid w:val="00D277AD"/>
    <w:rsid w:val="00D30B53"/>
    <w:rsid w:val="00D35894"/>
    <w:rsid w:val="00D36F22"/>
    <w:rsid w:val="00D956BE"/>
    <w:rsid w:val="00DB2F1A"/>
    <w:rsid w:val="00DC3D45"/>
    <w:rsid w:val="00DE1763"/>
    <w:rsid w:val="00E14C3C"/>
    <w:rsid w:val="00E164A0"/>
    <w:rsid w:val="00E22D38"/>
    <w:rsid w:val="00E331DA"/>
    <w:rsid w:val="00E441B7"/>
    <w:rsid w:val="00E50369"/>
    <w:rsid w:val="00E7160F"/>
    <w:rsid w:val="00E92423"/>
    <w:rsid w:val="00EA6565"/>
    <w:rsid w:val="00EA6B15"/>
    <w:rsid w:val="00F0050C"/>
    <w:rsid w:val="00FC3478"/>
    <w:rsid w:val="00FF3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7E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1C219B"/>
    <w:rPr>
      <w:color w:val="808080"/>
    </w:rPr>
  </w:style>
  <w:style w:type="table" w:styleId="a4">
    <w:name w:val="Table Grid"/>
    <w:basedOn w:val="a1"/>
    <w:uiPriority w:val="39"/>
    <w:rsid w:val="001802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AB0AE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1F2A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F2A44"/>
  </w:style>
  <w:style w:type="paragraph" w:styleId="a8">
    <w:name w:val="footer"/>
    <w:basedOn w:val="a"/>
    <w:link w:val="a9"/>
    <w:uiPriority w:val="99"/>
    <w:unhideWhenUsed/>
    <w:rsid w:val="001F2A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F2A44"/>
  </w:style>
  <w:style w:type="character" w:styleId="aa">
    <w:name w:val="Hyperlink"/>
    <w:uiPriority w:val="99"/>
    <w:unhideWhenUsed/>
    <w:rsid w:val="007D612E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4138C6"/>
    <w:rPr>
      <w:color w:val="605E5C"/>
      <w:shd w:val="clear" w:color="auto" w:fill="E1DFDD"/>
    </w:rPr>
  </w:style>
  <w:style w:type="paragraph" w:styleId="ab">
    <w:name w:val="Balloon Text"/>
    <w:basedOn w:val="a"/>
    <w:link w:val="ac"/>
    <w:uiPriority w:val="99"/>
    <w:semiHidden/>
    <w:unhideWhenUsed/>
    <w:rsid w:val="005E2CFA"/>
    <w:pPr>
      <w:spacing w:after="0" w:line="240" w:lineRule="auto"/>
    </w:pPr>
    <w:rPr>
      <w:rFonts w:ascii="Calibri" w:hAnsi="Calibri" w:cs="Calibr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5E2CFA"/>
    <w:rPr>
      <w:rFonts w:ascii="Calibri" w:hAnsi="Calibri" w:cs="Calibr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541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sstu.ru/studentu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tfi.sstu.ru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yperlink" Target="http://techn.sstu.ru/new/SubjectFGOS/SpisokPredmetow.aspx" TargetMode="Externa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techn.sstu.ru/Biblioteka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73F969-4C4D-4D87-B543-A5C09CE08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1714</Words>
  <Characters>9772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QGYJM-3MF6X-6K96V-DX8BY-6FTHW</Company>
  <LinksUpToDate>false</LinksUpToDate>
  <CharactersWithSpaces>11464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Onishchenko Sergey Aleksandrovich</dc:creator>
  <cp:lastModifiedBy>Dec</cp:lastModifiedBy>
  <cp:revision>6</cp:revision>
  <cp:lastPrinted>2023-08-15T18:58:00Z</cp:lastPrinted>
  <dcterms:created xsi:type="dcterms:W3CDTF">2023-10-15T06:39:00Z</dcterms:created>
  <dcterms:modified xsi:type="dcterms:W3CDTF">2026-06-19T11:40:00Z</dcterms:modified>
</cp:coreProperties>
</file>